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97191D">
      <w:pPr>
        <w:keepNext/>
        <w:spacing w:before="120" w:after="120" w:line="360" w:lineRule="auto"/>
        <w:ind w:left="5952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 w:rsidR="00D36EF2">
        <w:rPr>
          <w:color w:val="000000"/>
          <w:u w:color="000000"/>
        </w:rPr>
        <w:t>Załącznik do uchwały Nr 264/2020</w:t>
      </w:r>
      <w:r w:rsidR="00D36EF2">
        <w:rPr>
          <w:color w:val="000000"/>
          <w:u w:color="000000"/>
        </w:rPr>
        <w:br/>
        <w:t>Zarządu Powiatu w Busku-Zdroju</w:t>
      </w:r>
      <w:r w:rsidR="00D36EF2">
        <w:rPr>
          <w:color w:val="000000"/>
          <w:u w:color="000000"/>
        </w:rPr>
        <w:br/>
        <w:t>z dnia 23 stycznia 2020 r.</w:t>
      </w:r>
    </w:p>
    <w:p w:rsidR="00A77B3E" w:rsidRDefault="00D36EF2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OGŁOSZENIE O </w:t>
      </w:r>
      <w:r>
        <w:rPr>
          <w:b/>
          <w:color w:val="000000"/>
          <w:u w:color="000000"/>
        </w:rPr>
        <w:t>KONKURSIE NA STANOWISKO DYREKTORA</w:t>
      </w:r>
      <w:r>
        <w:rPr>
          <w:b/>
          <w:color w:val="000000"/>
          <w:u w:color="000000"/>
        </w:rPr>
        <w:br/>
        <w:t>POWIATOWEJ JEDNOSTKI ORGANIZACYJNEJ</w:t>
      </w:r>
      <w:r>
        <w:rPr>
          <w:b/>
          <w:color w:val="000000"/>
          <w:u w:color="000000"/>
        </w:rPr>
        <w:br/>
        <w:t>Powiat Buski ogłasza konkurs na stanowisko dyrektora Powiatowego Ośrodka Doradztwa i Doskonalenia Nauczycieli w Busku – Zdroju, Al. Mickiewicza 21</w:t>
      </w:r>
    </w:p>
    <w:p w:rsidR="00A77B3E" w:rsidRDefault="00D36EF2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Do konkursu mogą przystąpić nauczyciele</w:t>
      </w:r>
      <w:r>
        <w:rPr>
          <w:b/>
          <w:color w:val="000000"/>
          <w:u w:val="single" w:color="000000"/>
        </w:rPr>
        <w:t xml:space="preserve"> mianowani lub dyplomowani, którzy spełniają łącznie następujące wymagania:</w:t>
      </w:r>
    </w:p>
    <w:p w:rsidR="00A77B3E" w:rsidRDefault="00D36EF2">
      <w:pPr>
        <w:keepLines/>
        <w:spacing w:before="120" w:after="120"/>
        <w:ind w:left="113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ukończyli studia drugiego stopnia lub jednolite studia magisterskie i posiadają przygotowanie pedagogiczne oraz kwalifikacje do zajmowania stanowiska nauczyciela w placówce dosk</w:t>
      </w:r>
      <w:r>
        <w:rPr>
          <w:color w:val="000000"/>
          <w:u w:color="000000"/>
        </w:rPr>
        <w:t xml:space="preserve">onalenia nauczycieli określone w rozporządzeniu Ministra Edukacji Narodowej z dnia 1 sierpnia 2017 r. </w:t>
      </w:r>
      <w:r>
        <w:rPr>
          <w:i/>
          <w:color w:val="000000"/>
          <w:u w:color="000000"/>
        </w:rPr>
        <w:t xml:space="preserve">w sprawie szczegółowych kwalifikacji wymaganych od nauczycieli </w:t>
      </w:r>
      <w:r>
        <w:rPr>
          <w:color w:val="000000"/>
          <w:u w:color="000000"/>
        </w:rPr>
        <w:t>(Dz. U. poz. 1575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zm.),</w:t>
      </w:r>
    </w:p>
    <w:p w:rsidR="00A77B3E" w:rsidRDefault="00D36EF2">
      <w:pPr>
        <w:keepLines/>
        <w:spacing w:before="120" w:after="120"/>
        <w:ind w:left="113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ukończyli studia pierwszego stopnia, studia drugiego sto</w:t>
      </w:r>
      <w:r>
        <w:rPr>
          <w:color w:val="000000"/>
          <w:u w:color="000000"/>
        </w:rPr>
        <w:t>pnia, jednolite studia magisterskie lub studia podyplomowe z zakresu zarządzania albo kurs kwalifikacyjny z zakresu zarządzania oświatą,</w:t>
      </w:r>
    </w:p>
    <w:p w:rsidR="00A77B3E" w:rsidRDefault="00D36EF2">
      <w:pPr>
        <w:keepLines/>
        <w:spacing w:before="120" w:after="120"/>
        <w:ind w:left="113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posiadają co najmniej pięcioletni staż pracy pedagogicznej na stanowisku nauczyciela lub pięcioletni staż pracy dyda</w:t>
      </w:r>
      <w:r>
        <w:rPr>
          <w:color w:val="000000"/>
          <w:u w:color="000000"/>
        </w:rPr>
        <w:t>ktycznej na stanowisku nauczyciela akademickiego,</w:t>
      </w:r>
    </w:p>
    <w:p w:rsidR="00A77B3E" w:rsidRDefault="00D36EF2">
      <w:pPr>
        <w:keepLines/>
        <w:spacing w:before="120" w:after="120"/>
        <w:ind w:left="113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przed przystąpieniem do konkursu na stanowisko dyrektora uzyskali:</w:t>
      </w:r>
    </w:p>
    <w:p w:rsidR="00A77B3E" w:rsidRDefault="00D36EF2">
      <w:pPr>
        <w:keepLines/>
        <w:spacing w:before="120" w:after="120"/>
        <w:ind w:left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co najmniej dobrą ocenę pracy w okresie ostatnich pięciu lat pracy - w przypadku nauczycieli lub</w:t>
      </w:r>
    </w:p>
    <w:p w:rsidR="00A77B3E" w:rsidRDefault="00D36EF2">
      <w:pPr>
        <w:keepLines/>
        <w:spacing w:before="120" w:after="120"/>
        <w:ind w:left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pozytywną ocenę dorobku zawodowego </w:t>
      </w:r>
      <w:r>
        <w:rPr>
          <w:color w:val="000000"/>
          <w:u w:color="000000"/>
        </w:rPr>
        <w:t xml:space="preserve">w okresie ostatniego roku - w przypadku nauczycieli, o których mowa w §32 rozporządzenia Ministra Edukacji Narodowej z dnia 28 maja 2019 r. </w:t>
      </w:r>
      <w:r>
        <w:rPr>
          <w:i/>
          <w:color w:val="000000"/>
          <w:u w:color="000000"/>
        </w:rPr>
        <w:t>w sprawie placówek doskonalenia nauczycieli</w:t>
      </w:r>
      <w:r>
        <w:rPr>
          <w:color w:val="000000"/>
          <w:u w:color="000000"/>
        </w:rPr>
        <w:t xml:space="preserve"> (Dz. U. z 2019 r., poz. 1045) albo </w:t>
      </w:r>
    </w:p>
    <w:p w:rsidR="00A77B3E" w:rsidRDefault="00D36EF2">
      <w:pPr>
        <w:keepLines/>
        <w:spacing w:before="120" w:after="120"/>
        <w:ind w:left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pozytywną ocenę pracy w okresie </w:t>
      </w:r>
      <w:r>
        <w:rPr>
          <w:color w:val="000000"/>
          <w:u w:color="000000"/>
        </w:rPr>
        <w:t>ostatnich czterech lat pracy w uczelni - w przypadku nauczycieli akademickich,</w:t>
      </w:r>
    </w:p>
    <w:p w:rsidR="00A77B3E" w:rsidRDefault="00D36EF2">
      <w:pPr>
        <w:keepLines/>
        <w:spacing w:before="120" w:after="120"/>
        <w:ind w:left="113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spełniają warunki zdrowotne niezbędne do wykonywania pracy na stanowisku kierowniczym,</w:t>
      </w:r>
    </w:p>
    <w:p w:rsidR="00A77B3E" w:rsidRDefault="00D36EF2">
      <w:pPr>
        <w:keepLines/>
        <w:spacing w:before="120" w:after="120"/>
        <w:ind w:left="113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mają pełną zdolność do czynności prawnych i korzystają z pełni praw publicznych,</w:t>
      </w:r>
    </w:p>
    <w:p w:rsidR="00A77B3E" w:rsidRDefault="00D36EF2">
      <w:pPr>
        <w:keepLines/>
        <w:spacing w:before="120" w:after="120"/>
        <w:ind w:left="113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 xml:space="preserve">nie byli prawomocnie ukarani karą dyscyplinarną, o której mowa w art. 76 ust. 1 ustawy z dnia 26 stycznia 1982 r. – </w:t>
      </w:r>
      <w:r>
        <w:rPr>
          <w:i/>
          <w:color w:val="000000"/>
          <w:u w:color="000000"/>
        </w:rPr>
        <w:t>Karta Nauczyciela</w:t>
      </w:r>
      <w:r>
        <w:rPr>
          <w:color w:val="000000"/>
          <w:u w:color="000000"/>
        </w:rPr>
        <w:t xml:space="preserve"> (Dz. U. z 2019 r., poz. 2215), a w przypadku nauczycieli akademickich – karą dyscyplinarną, o której mowa w art. 276 ust. </w:t>
      </w:r>
      <w:r>
        <w:rPr>
          <w:color w:val="000000"/>
          <w:u w:color="000000"/>
        </w:rPr>
        <w:t xml:space="preserve">1 ustawy z dnia 20 lipca 2018 r. – </w:t>
      </w:r>
      <w:r>
        <w:rPr>
          <w:i/>
          <w:color w:val="000000"/>
          <w:u w:color="000000"/>
        </w:rPr>
        <w:t>Prawo o szkolnictwie wyższym i nauce</w:t>
      </w:r>
      <w:r>
        <w:rPr>
          <w:color w:val="000000"/>
          <w:u w:color="000000"/>
        </w:rPr>
        <w:t xml:space="preserve"> (Dz. U. z 2018 r. poz. 1668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 xml:space="preserve">. zm.), lub karą dyscyplinarną, o której mowa w art. 140 ust. 1 ustawy z dnia 27 lipca 2005 r. – </w:t>
      </w:r>
      <w:r>
        <w:rPr>
          <w:i/>
          <w:color w:val="000000"/>
          <w:u w:color="000000"/>
        </w:rPr>
        <w:t>Prawo o szkolnictwie wyższym</w:t>
      </w:r>
      <w:r>
        <w:rPr>
          <w:color w:val="000000"/>
          <w:u w:color="000000"/>
        </w:rPr>
        <w:t xml:space="preserve"> (Dz. U. z 2017 r., poz. </w:t>
      </w:r>
      <w:r>
        <w:rPr>
          <w:color w:val="000000"/>
          <w:u w:color="000000"/>
        </w:rPr>
        <w:t>2183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 oraz nie toczy się przeciwko nim postępowanie dyscyplinarne,</w:t>
      </w:r>
    </w:p>
    <w:p w:rsidR="00A77B3E" w:rsidRDefault="00D36EF2">
      <w:pPr>
        <w:keepLines/>
        <w:spacing w:before="120" w:after="120"/>
        <w:ind w:left="113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nie byli skazani prawomocnym wyrokiem za umyślne przestępstwo lub umyślne przestępstwo skarbowe,</w:t>
      </w:r>
    </w:p>
    <w:p w:rsidR="00A77B3E" w:rsidRDefault="00D36EF2">
      <w:pPr>
        <w:keepLines/>
        <w:spacing w:before="120" w:after="120"/>
        <w:ind w:left="113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nie toczy się przeciwko nim postępowanie o przestępstwo ścigane z oskarżen</w:t>
      </w:r>
      <w:r>
        <w:rPr>
          <w:color w:val="000000"/>
          <w:u w:color="000000"/>
        </w:rPr>
        <w:t>ia publicznego,</w:t>
      </w:r>
    </w:p>
    <w:p w:rsidR="00A77B3E" w:rsidRDefault="00D36EF2">
      <w:pPr>
        <w:keepLines/>
        <w:spacing w:before="120" w:after="120"/>
        <w:ind w:left="113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nie byli karani zakazem pełnienia funkcji związanych z dysponowaniem środkami publicznymi, o którym mowa w art. 31 ust. 1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 xml:space="preserve"> 4 ustawy z dnia 17 grudnia 2004 r. </w:t>
      </w:r>
      <w:r>
        <w:rPr>
          <w:i/>
          <w:color w:val="000000"/>
          <w:u w:color="000000"/>
        </w:rPr>
        <w:t>o odpowiedzialności za naruszenie dyscypliny finansów publicznych</w:t>
      </w:r>
      <w:r>
        <w:rPr>
          <w:color w:val="000000"/>
          <w:u w:color="000000"/>
        </w:rPr>
        <w:t xml:space="preserve"> (Dz. U. z</w:t>
      </w:r>
      <w:r>
        <w:rPr>
          <w:color w:val="000000"/>
          <w:u w:color="000000"/>
        </w:rPr>
        <w:t> 2019 r., poz. 1440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zm.),</w:t>
      </w:r>
    </w:p>
    <w:p w:rsidR="00A77B3E" w:rsidRDefault="00D36EF2">
      <w:pPr>
        <w:keepLines/>
        <w:spacing w:before="120" w:after="120"/>
        <w:ind w:left="113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 xml:space="preserve">w przypadku cudzoziemców – posiadają znajomość języka polskiego poświadczoną na zasadach określonych w ustawie z dnia 7 października 1999 r. </w:t>
      </w:r>
      <w:r>
        <w:rPr>
          <w:i/>
          <w:color w:val="000000"/>
          <w:u w:color="000000"/>
        </w:rPr>
        <w:t>o języku polskim</w:t>
      </w:r>
      <w:r>
        <w:rPr>
          <w:color w:val="000000"/>
          <w:u w:color="000000"/>
        </w:rPr>
        <w:t xml:space="preserve"> (Dz. U. z 2019 r. poz. 1480) lub dyplom ukończenia studiów n</w:t>
      </w:r>
      <w:r>
        <w:rPr>
          <w:color w:val="000000"/>
          <w:u w:color="000000"/>
        </w:rPr>
        <w:t>a kierunku filologia polska, lub posiadają prawo do wykonywania zawodu tłumacza przysięgłego języka polskiego.</w:t>
      </w:r>
    </w:p>
    <w:p w:rsidR="00A77B3E" w:rsidRDefault="00D36EF2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Oferty osób przystępujących do konkursu muszą zawierać:</w:t>
      </w:r>
    </w:p>
    <w:p w:rsidR="00A77B3E" w:rsidRDefault="00D36EF2">
      <w:pPr>
        <w:keepLines/>
        <w:spacing w:before="120" w:after="120"/>
        <w:ind w:left="113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uzasadnienie przystąpienia do konkursu oraz koncepcję funkcjonowania i rozwoju Powiato</w:t>
      </w:r>
      <w:r>
        <w:rPr>
          <w:color w:val="000000"/>
          <w:u w:color="000000"/>
        </w:rPr>
        <w:t>wego Ośrodka Doradztwa i Doskonalenia Nauczycieli w Busku - Zdroju,</w:t>
      </w:r>
    </w:p>
    <w:p w:rsidR="00A77B3E" w:rsidRDefault="00D36EF2">
      <w:pPr>
        <w:keepLines/>
        <w:spacing w:before="120" w:after="120"/>
        <w:ind w:left="113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życiorys z opisem przebiegu pracy zawodowej, zawierający w szczególności informację o:</w:t>
      </w:r>
    </w:p>
    <w:p w:rsidR="00A77B3E" w:rsidRDefault="00D36EF2">
      <w:pPr>
        <w:keepLines/>
        <w:spacing w:before="120" w:after="120"/>
        <w:ind w:left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stażu pracy pedagogicznej – w przypadku nauczyciela albo</w:t>
      </w:r>
    </w:p>
    <w:p w:rsidR="00A77B3E" w:rsidRDefault="00D36EF2">
      <w:pPr>
        <w:keepLines/>
        <w:spacing w:before="120" w:after="120"/>
        <w:ind w:left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stażu pracy dydaktycznej – w przypadk</w:t>
      </w:r>
      <w:r>
        <w:rPr>
          <w:color w:val="000000"/>
          <w:u w:color="000000"/>
        </w:rPr>
        <w:t>u nauczyciela akademickiego,</w:t>
      </w:r>
    </w:p>
    <w:p w:rsidR="00A77B3E" w:rsidRDefault="00D36EF2">
      <w:pPr>
        <w:keepLines/>
        <w:spacing w:before="120" w:after="120"/>
        <w:ind w:left="113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oświadczenie zawierające następujące dane osobowe kandydata:</w:t>
      </w:r>
    </w:p>
    <w:p w:rsidR="00A77B3E" w:rsidRDefault="00D36EF2">
      <w:pPr>
        <w:keepLines/>
        <w:spacing w:before="120" w:after="120"/>
        <w:ind w:left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imię (imiona) i nazwisko,</w:t>
      </w:r>
    </w:p>
    <w:p w:rsidR="00A77B3E" w:rsidRDefault="00D36EF2">
      <w:pPr>
        <w:keepLines/>
        <w:spacing w:before="120" w:after="120"/>
        <w:ind w:left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datę i miejsce urodzenia,</w:t>
      </w:r>
    </w:p>
    <w:p w:rsidR="00A77B3E" w:rsidRDefault="00D36EF2">
      <w:pPr>
        <w:keepLines/>
        <w:spacing w:before="120" w:after="120"/>
        <w:ind w:left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obywatelstwo,</w:t>
      </w:r>
    </w:p>
    <w:p w:rsidR="00A77B3E" w:rsidRDefault="00D36EF2">
      <w:pPr>
        <w:keepLines/>
        <w:spacing w:before="120" w:after="120"/>
        <w:ind w:left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miejsce zamieszkania (adres do korespondencji),</w:t>
      </w:r>
    </w:p>
    <w:p w:rsidR="00A77B3E" w:rsidRDefault="00D36EF2">
      <w:pPr>
        <w:keepLines/>
        <w:spacing w:before="120" w:after="120"/>
        <w:ind w:left="113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dokumenty potwierdzające posiadanie wy</w:t>
      </w:r>
      <w:r>
        <w:rPr>
          <w:color w:val="000000"/>
          <w:u w:color="000000"/>
        </w:rPr>
        <w:t>maganego stażu pracy, o którym mowa w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> 2: świadectwa pracy, zaświadczenia o zatrudnieniu lub inne dokumenty potwierdzające okres zatrudnienia (kopie poświadczone przez kandydata za zgodność z oryginałem),</w:t>
      </w:r>
    </w:p>
    <w:p w:rsidR="00A77B3E" w:rsidRDefault="00D36EF2">
      <w:pPr>
        <w:keepLines/>
        <w:spacing w:before="120" w:after="120"/>
        <w:ind w:left="113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dokumenty potwierdzające posiadanie wymaganeg</w:t>
      </w:r>
      <w:r>
        <w:rPr>
          <w:color w:val="000000"/>
          <w:u w:color="000000"/>
        </w:rPr>
        <w:t>o wykształcenia, w tym dyplom ukończenia studiów pierwszego stopnia, studiów drugiego stopnia, jednolitych studiów magisterskich lub świadectwo ukończenia studiów podyplomowych z zakresu zarządzania albo świadectwo ukończenia kursu kwalifikacyjnego z zakre</w:t>
      </w:r>
      <w:r>
        <w:rPr>
          <w:color w:val="000000"/>
          <w:u w:color="000000"/>
        </w:rPr>
        <w:t>su zarządzania oświatą (kopie poświadczone przez kandydata za zgodność z oryginałem),</w:t>
      </w:r>
    </w:p>
    <w:p w:rsidR="00A77B3E" w:rsidRDefault="00D36EF2">
      <w:pPr>
        <w:keepLines/>
        <w:spacing w:before="120" w:after="120"/>
        <w:ind w:left="113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w przypadku cudzoziemców - dokument potwierdzający znajomość języka polskiego, o którym mowa w ustawie z dnia 7 października 1999 r. </w:t>
      </w:r>
      <w:r>
        <w:rPr>
          <w:i/>
          <w:color w:val="000000"/>
          <w:u w:color="000000"/>
        </w:rPr>
        <w:t xml:space="preserve">o języku polskim </w:t>
      </w:r>
      <w:r>
        <w:rPr>
          <w:color w:val="000000"/>
          <w:u w:color="000000"/>
        </w:rPr>
        <w:t>(Dz. U. z 2019 r.</w:t>
      </w:r>
      <w:r>
        <w:rPr>
          <w:color w:val="000000"/>
          <w:u w:color="000000"/>
        </w:rPr>
        <w:t xml:space="preserve"> poz. 1480) lub dyplom ukończenia studiów pierwszego stopnia, studiów drugiego stopnia lub jednolitych studiów magisterskich na kierunku filologia polska, lub dokument potwierdzający prawo do wykonywania zawodu tłumacza przysięgłego języka polskiego (kopia</w:t>
      </w:r>
      <w:r>
        <w:rPr>
          <w:color w:val="000000"/>
          <w:u w:color="000000"/>
        </w:rPr>
        <w:t xml:space="preserve"> poświadczona przez kandydata za zgodność z oryginałem),</w:t>
      </w:r>
    </w:p>
    <w:p w:rsidR="00A77B3E" w:rsidRDefault="00D36EF2">
      <w:pPr>
        <w:keepLines/>
        <w:spacing w:before="120" w:after="120"/>
        <w:ind w:left="113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zaświadczenie lekarskie o braku przeciwwskazań zdrowotnych do wykonywania pracy na stanowisku kierowniczym (kopia poświadczona przez kandydata za zgodność z oryginałem),</w:t>
      </w:r>
    </w:p>
    <w:p w:rsidR="00A77B3E" w:rsidRDefault="00D36EF2">
      <w:pPr>
        <w:keepLines/>
        <w:spacing w:before="120" w:after="120"/>
        <w:ind w:left="113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oświadczenie, że przeci</w:t>
      </w:r>
      <w:r>
        <w:rPr>
          <w:color w:val="000000"/>
          <w:u w:color="000000"/>
        </w:rPr>
        <w:t>wko kandydatowi nie toczy się postępowanie o przestępstwo ścigane z oskarżenia publicznego lub postępowanie dyscyplinarne,</w:t>
      </w:r>
    </w:p>
    <w:p w:rsidR="00A77B3E" w:rsidRDefault="00D36EF2">
      <w:pPr>
        <w:keepLines/>
        <w:spacing w:before="120" w:after="120"/>
        <w:ind w:left="113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oświadczenie, że kandydat nie był skazany prawomocnym wyrokiem za umyślne przestępstwo lub umyślne przestępstwo skarbowe,</w:t>
      </w:r>
    </w:p>
    <w:p w:rsidR="00A77B3E" w:rsidRDefault="00D36EF2">
      <w:pPr>
        <w:keepLines/>
        <w:spacing w:before="120" w:after="120"/>
        <w:ind w:left="113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oświadczenie, że kandydat nie był karany zakazem pełnienia funkcji związanych z dysponowaniem środkami publicznymi, o którym mowa w art. 31 ust. 1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 xml:space="preserve"> 4 ustawy z dnia 17 grudnia 2004 r. </w:t>
      </w:r>
      <w:r>
        <w:rPr>
          <w:i/>
          <w:color w:val="000000"/>
          <w:u w:color="000000"/>
        </w:rPr>
        <w:t xml:space="preserve">o odpowiedzialności za naruszenie dyscypliny finansów publicznych </w:t>
      </w:r>
      <w:r>
        <w:rPr>
          <w:color w:val="000000"/>
          <w:u w:color="000000"/>
        </w:rPr>
        <w:t>(Dz.</w:t>
      </w:r>
      <w:r>
        <w:rPr>
          <w:color w:val="000000"/>
          <w:u w:color="000000"/>
        </w:rPr>
        <w:t> U. z 2019 r., poz. 1440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zm.),</w:t>
      </w:r>
    </w:p>
    <w:p w:rsidR="00A77B3E" w:rsidRDefault="00D36EF2">
      <w:pPr>
        <w:keepLines/>
        <w:spacing w:before="120" w:after="120"/>
        <w:ind w:left="113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w przypadku nauczycieli - akt nadania stopnia nauczyciela mianowanego lub dyplomowanego (kopia poświadczona przez kandydata za zgodność z oryginałem),</w:t>
      </w:r>
    </w:p>
    <w:p w:rsidR="00A77B3E" w:rsidRDefault="00D36EF2">
      <w:pPr>
        <w:keepLines/>
        <w:spacing w:before="120" w:after="120"/>
        <w:ind w:left="113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kartę oceny pracy lub oceny dorobku zawodowego (kopia pośw</w:t>
      </w:r>
      <w:r>
        <w:rPr>
          <w:color w:val="000000"/>
          <w:u w:color="000000"/>
        </w:rPr>
        <w:t>iadczona przez kandydata za zgodność z oryginałem),</w:t>
      </w:r>
    </w:p>
    <w:p w:rsidR="00A77B3E" w:rsidRDefault="00D36EF2">
      <w:pPr>
        <w:keepLines/>
        <w:spacing w:before="120" w:after="120"/>
        <w:ind w:left="113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 xml:space="preserve">oświadczenie, że kandydat nie był prawomocnie ukarany karą dyscyplinarną, o której mowa w art. 76 ust. 1 ustawy z dnia 26 stycznia 1982 r. – </w:t>
      </w:r>
      <w:r>
        <w:rPr>
          <w:i/>
          <w:color w:val="000000"/>
          <w:u w:color="000000"/>
        </w:rPr>
        <w:t>Karta Nauczyciela</w:t>
      </w:r>
      <w:r>
        <w:rPr>
          <w:color w:val="000000"/>
          <w:u w:color="000000"/>
        </w:rPr>
        <w:t xml:space="preserve"> (Dz. U. z 2019 r., poz. 2215) lub karą </w:t>
      </w:r>
      <w:r>
        <w:rPr>
          <w:color w:val="000000"/>
          <w:u w:color="000000"/>
        </w:rPr>
        <w:t xml:space="preserve">dyscyplinarną, o której mowa w art. 276 ust. 1 ustawy z dnia 20 lipca 2018 r. – </w:t>
      </w:r>
      <w:r>
        <w:rPr>
          <w:i/>
          <w:color w:val="000000"/>
          <w:u w:color="000000"/>
        </w:rPr>
        <w:t>Prawo o szkolnictwie wyższym i nauce</w:t>
      </w:r>
      <w:r>
        <w:rPr>
          <w:color w:val="000000"/>
          <w:u w:color="000000"/>
        </w:rPr>
        <w:t xml:space="preserve"> (Dz. U. poz. 1668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 xml:space="preserve">. zm.), lub karą dyscyplinarną, o której mowa w art. 140 ust. 1 ustawy z dnia 27 lipca 2005 r. – </w:t>
      </w:r>
      <w:r>
        <w:rPr>
          <w:i/>
          <w:color w:val="000000"/>
          <w:u w:color="000000"/>
        </w:rPr>
        <w:t>Prawo o szkolnictw</w:t>
      </w:r>
      <w:r>
        <w:rPr>
          <w:i/>
          <w:color w:val="000000"/>
          <w:u w:color="000000"/>
        </w:rPr>
        <w:t xml:space="preserve">ie wyższym </w:t>
      </w:r>
      <w:r>
        <w:rPr>
          <w:color w:val="000000"/>
          <w:u w:color="000000"/>
        </w:rPr>
        <w:t>(Dz. U. z 2017 r., poz. 2183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zm.),</w:t>
      </w:r>
    </w:p>
    <w:p w:rsidR="00A77B3E" w:rsidRDefault="00D36EF2">
      <w:pPr>
        <w:keepLines/>
        <w:spacing w:before="120" w:after="120"/>
        <w:ind w:left="113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oświadczenie, że kandydat ma pełną zdolność do czynności prawnych i korzysta z pełni praw publicznych.</w:t>
      </w:r>
    </w:p>
    <w:p w:rsidR="00A77B3E" w:rsidRDefault="00D36EF2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Oferty sporządzone w języku polskim należy składać</w:t>
      </w:r>
      <w:r>
        <w:rPr>
          <w:color w:val="000000"/>
          <w:u w:color="000000"/>
        </w:rPr>
        <w:t xml:space="preserve"> w zamkniętych kopertach z podanym imieniem, </w:t>
      </w:r>
      <w:r>
        <w:rPr>
          <w:color w:val="000000"/>
          <w:u w:color="000000"/>
        </w:rPr>
        <w:t xml:space="preserve">nazwiskiem, adresem, telefonem kontaktowym kandydata oraz dopiskiem </w:t>
      </w:r>
      <w:r>
        <w:rPr>
          <w:b/>
          <w:color w:val="000000"/>
          <w:u w:color="000000"/>
        </w:rPr>
        <w:t>„</w:t>
      </w:r>
      <w:r>
        <w:rPr>
          <w:b/>
          <w:i/>
          <w:color w:val="000000"/>
          <w:u w:color="000000"/>
        </w:rPr>
        <w:t>Konkurs na stanowisko dyrektora Powiatowego Ośrodka Doradztwa i Doskonalenia Nauczycieli w Busku - Zdroju</w:t>
      </w:r>
      <w:r>
        <w:rPr>
          <w:b/>
          <w:color w:val="000000"/>
          <w:u w:color="000000"/>
        </w:rPr>
        <w:t>”</w:t>
      </w:r>
      <w:r>
        <w:rPr>
          <w:color w:val="000000"/>
          <w:u w:color="000000"/>
        </w:rPr>
        <w:t xml:space="preserve"> w Biurze Obsługi Interesanta Starostwa Powiatowego w Busku – Zdroju, ul. Mickiew</w:t>
      </w:r>
      <w:r>
        <w:rPr>
          <w:color w:val="000000"/>
          <w:u w:color="000000"/>
        </w:rPr>
        <w:t xml:space="preserve">icza 15, w terminie do </w:t>
      </w:r>
      <w:r>
        <w:rPr>
          <w:b/>
          <w:color w:val="000000"/>
          <w:u w:val="single" w:color="000000"/>
        </w:rPr>
        <w:t>19 marca 2020 r., do godziny 15.30</w:t>
      </w:r>
      <w:r>
        <w:rPr>
          <w:color w:val="000000"/>
          <w:u w:val="single" w:color="000000"/>
        </w:rPr>
        <w:t>,</w:t>
      </w:r>
      <w:r>
        <w:rPr>
          <w:color w:val="000000"/>
          <w:u w:color="000000"/>
        </w:rPr>
        <w:t xml:space="preserve"> lub przesłać pocztą na adres: Starostwo Powiatowe, ul. Mickiewicza 15, 28-100 Busko – Zdrój (liczy się data wpływu przesyłki do Biura Obsługi Interesanta Starostwa Powiatowego w Busku – Zdroju).</w:t>
      </w:r>
    </w:p>
    <w:p w:rsidR="00A77B3E" w:rsidRDefault="00D36EF2">
      <w:pPr>
        <w:keepLines/>
        <w:spacing w:before="120" w:after="120"/>
        <w:ind w:firstLine="567"/>
        <w:rPr>
          <w:rStyle w:val="Hipercze"/>
          <w:color w:val="000000"/>
          <w:u w:val="none" w:color="000000"/>
        </w:rPr>
      </w:pPr>
      <w:r>
        <w:rPr>
          <w:color w:val="000000"/>
          <w:u w:color="000000"/>
        </w:rPr>
        <w:lastRenderedPageBreak/>
        <w:t xml:space="preserve">Dopuszcza się również możliwość składania ofert w postaci elektronicznej, po opatrzeniu kwalifikowanym podpisem elektronicznym lub podpisem potwierdzonym profilem zaufanym </w:t>
      </w:r>
      <w:proofErr w:type="spellStart"/>
      <w:r>
        <w:rPr>
          <w:color w:val="000000"/>
          <w:u w:color="000000"/>
        </w:rPr>
        <w:t>ePUAP</w:t>
      </w:r>
      <w:proofErr w:type="spellEnd"/>
      <w:r>
        <w:rPr>
          <w:color w:val="000000"/>
          <w:u w:color="000000"/>
        </w:rPr>
        <w:t xml:space="preserve"> (z elektronicznymi kopiami dokumentów wymaganych jako załączniki do oferty), n</w:t>
      </w:r>
      <w:r>
        <w:rPr>
          <w:color w:val="000000"/>
          <w:u w:color="000000"/>
        </w:rPr>
        <w:t>a adres ESP:  </w:t>
      </w:r>
      <w:hyperlink r:id="rId6" w:history="1">
        <w:r>
          <w:rPr>
            <w:rStyle w:val="Hipercze"/>
            <w:color w:val="000000"/>
            <w:u w:val="none" w:color="000000"/>
          </w:rPr>
          <w:t>/5bx94u8gs3/</w:t>
        </w:r>
        <w:proofErr w:type="spellStart"/>
        <w:r>
          <w:rPr>
            <w:rStyle w:val="Hipercze"/>
            <w:color w:val="000000"/>
            <w:u w:val="none" w:color="000000"/>
          </w:rPr>
          <w:t>SkrytkaESP</w:t>
        </w:r>
        <w:proofErr w:type="spellEnd"/>
      </w:hyperlink>
      <w:r>
        <w:rPr>
          <w:color w:val="000000"/>
        </w:rPr>
        <w:t> </w:t>
      </w:r>
      <w:r>
        <w:rPr>
          <w:color w:val="000000"/>
          <w:u w:color="000000"/>
        </w:rPr>
        <w:t>  </w:t>
      </w:r>
    </w:p>
    <w:p w:rsidR="00A77B3E" w:rsidRDefault="00D36EF2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Na żądanie organu prowadzącego Powiatowy Ośrodek Doradztwa i Doskonalenia Nauczycieli</w:t>
      </w:r>
      <w:r>
        <w:rPr>
          <w:color w:val="000000"/>
          <w:u w:color="000000"/>
        </w:rPr>
        <w:t xml:space="preserve"> w Busku - Zdroju kandydat jest obowiązany przedstawić oryginały dokumentów, których kopie, potwierdzone przez kandydata za zgodność z oryginałem, zostały załączone do oferty.</w:t>
      </w:r>
    </w:p>
    <w:p w:rsidR="00A77B3E" w:rsidRDefault="00D36EF2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 xml:space="preserve">Konkurs przeprowadzi Komisja Konkursowa powołana przez Zarząd Powiatu w Busku – </w:t>
      </w:r>
      <w:r>
        <w:rPr>
          <w:color w:val="000000"/>
          <w:u w:color="000000"/>
        </w:rPr>
        <w:t>Zdroju.</w:t>
      </w:r>
    </w:p>
    <w:p w:rsidR="00A77B3E" w:rsidRDefault="00D36EF2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val="single" w:color="000000"/>
        </w:rPr>
        <w:t>Przewidywany</w:t>
      </w:r>
      <w:r>
        <w:rPr>
          <w:color w:val="000000"/>
          <w:u w:color="000000"/>
        </w:rPr>
        <w:t xml:space="preserve"> termin konkursu: </w:t>
      </w:r>
      <w:r>
        <w:rPr>
          <w:color w:val="000000"/>
          <w:u w:val="single" w:color="000000"/>
        </w:rPr>
        <w:t xml:space="preserve">2 kwietnia 2020 r. </w:t>
      </w:r>
    </w:p>
    <w:p w:rsidR="00A77B3E" w:rsidRDefault="00D36EF2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O terminie i miejscu przeprowadzenia postępowania konkursowego kandydaci zostaną powiadomieni na piśmie minimum 7 dni przed posiedzeniem Komisji Konkursowej.</w:t>
      </w:r>
    </w:p>
    <w:p w:rsidR="00A77B3E" w:rsidRDefault="00D36EF2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Przed przystąpieniem do rozmowy z kandyd</w:t>
      </w:r>
      <w:r>
        <w:rPr>
          <w:color w:val="000000"/>
          <w:u w:color="000000"/>
        </w:rPr>
        <w:t>atem dopuszczonym do postępowania konkursowego komisja konkursowa ma prawo zażądać przedstawienia dowodu osobistego kandydata lub innego dokumentu potwierdzającego jego tożsamość oraz posiadane obywatelstwo.</w:t>
      </w:r>
    </w:p>
    <w:p w:rsidR="00A77B3E" w:rsidRDefault="00D36EF2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 xml:space="preserve">Dodatkowe informacje można uzyskać u Naczelnika </w:t>
      </w:r>
      <w:r>
        <w:rPr>
          <w:color w:val="000000"/>
          <w:u w:color="000000"/>
        </w:rPr>
        <w:t>Wydziału Edukacji, Kultury i Kultury Fizycznej Starostwa Powiatowego w Busku – Zdroju (pok. nr 8, tel.: 41-370-50-44).</w:t>
      </w:r>
    </w:p>
    <w:p w:rsidR="00A77B3E" w:rsidRDefault="00D36EF2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Klauzula informacyjna dotycząca przetwarzania danych osobowych kandydatów na stanowisko dyrektora Powiatowego Ośrodka Doradztwa i Doskona</w:t>
      </w:r>
      <w:r>
        <w:rPr>
          <w:b/>
          <w:color w:val="000000"/>
          <w:u w:val="single" w:color="000000"/>
        </w:rPr>
        <w:t>lenia Nauczycieli w Busku - Zdroju:</w:t>
      </w:r>
    </w:p>
    <w:p w:rsidR="00A77B3E" w:rsidRDefault="00D36EF2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 xml:space="preserve">Zgodnie z art. 13 rozporządzenia Parlamentu Europejskiego i Rady (UE) 2016/679 </w:t>
      </w:r>
      <w:r>
        <w:rPr>
          <w:i/>
          <w:color w:val="000000"/>
          <w:u w:color="000000"/>
        </w:rPr>
        <w:t>w sprawie ochrony osób fizycznych w związku z przetwarzaniem danych osobowych i w sprawie swobodnego przepływu takich danych oraz uchylenia D</w:t>
      </w:r>
      <w:r>
        <w:rPr>
          <w:i/>
          <w:color w:val="000000"/>
          <w:u w:color="000000"/>
        </w:rPr>
        <w:t>yrektywy 95/46/WE z dnia 27 kwietnia 2016 r.</w:t>
      </w:r>
      <w:r>
        <w:rPr>
          <w:color w:val="000000"/>
          <w:u w:color="000000"/>
        </w:rPr>
        <w:t xml:space="preserve"> (Dziennik Urzędowy Unii Europejskiej L 119 z dnia 4 maja 2016 r.), dalej zwane jako RODO, informuje się, że:</w:t>
      </w:r>
    </w:p>
    <w:p w:rsidR="00A77B3E" w:rsidRDefault="00D36EF2">
      <w:pPr>
        <w:keepLines/>
        <w:spacing w:before="120" w:after="120"/>
        <w:ind w:left="113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administratorem danych osobowych kandydatów na stanowisko dyrektora Powiatowego Ośrodka Doradztwa i</w:t>
      </w:r>
      <w:r>
        <w:rPr>
          <w:color w:val="000000"/>
          <w:u w:color="000000"/>
        </w:rPr>
        <w:t> Doskonalenia Nauczycieli w Busku - Zdroju jest Starosta Buski z siedzibą w Starostwie Powiatowym w Busku –Zdroju, przy ul. Mickiewicza 15, 28-100 Busko – Zdrój,</w:t>
      </w:r>
    </w:p>
    <w:p w:rsidR="00A77B3E" w:rsidRDefault="00D36EF2">
      <w:pPr>
        <w:keepLines/>
        <w:spacing w:before="120" w:after="120"/>
        <w:ind w:left="113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kontakt z Inspektorem Ochrony Danych w Starostwie Powiatowym w Busku – Zdroju możliwy jest </w:t>
      </w:r>
      <w:r>
        <w:rPr>
          <w:color w:val="000000"/>
          <w:u w:color="000000"/>
        </w:rPr>
        <w:t>pod numerem tel.: 41-370-50-27 lub adresem e-mail: iod@powiat.busko.pl</w:t>
      </w:r>
    </w:p>
    <w:p w:rsidR="00A77B3E" w:rsidRDefault="00D36EF2">
      <w:pPr>
        <w:keepLines/>
        <w:spacing w:before="120" w:after="120"/>
        <w:ind w:left="113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dane osobowe kandydatów przetwarzane będą w trakcie procedury konkursowej mającej na celu wyłonienie kandydata na </w:t>
      </w:r>
      <w:r>
        <w:rPr>
          <w:b/>
          <w:color w:val="000000"/>
          <w:u w:color="000000"/>
        </w:rPr>
        <w:t xml:space="preserve">stanowisko dyrektora </w:t>
      </w:r>
      <w:r>
        <w:rPr>
          <w:b/>
          <w:i/>
          <w:color w:val="000000"/>
          <w:u w:color="000000"/>
        </w:rPr>
        <w:t>Powiatowego Ośrodka Doradztwa i Doskonalenia Na</w:t>
      </w:r>
      <w:r>
        <w:rPr>
          <w:b/>
          <w:i/>
          <w:color w:val="000000"/>
          <w:u w:color="000000"/>
        </w:rPr>
        <w:t>uczycieli w Busku - Zdroju</w:t>
      </w:r>
      <w:r>
        <w:rPr>
          <w:color w:val="000000"/>
          <w:u w:color="000000"/>
        </w:rPr>
        <w:t xml:space="preserve">, która zostanie przeprowadzana na podstawie rozporządzenia Ministra Edukacji Narodowej z dnia 28 maja 2019 r. </w:t>
      </w:r>
      <w:r>
        <w:rPr>
          <w:i/>
          <w:color w:val="000000"/>
          <w:u w:color="000000"/>
        </w:rPr>
        <w:t>w sprawie placówek doskonalenia nauczycieli</w:t>
      </w:r>
      <w:r>
        <w:rPr>
          <w:color w:val="000000"/>
          <w:u w:color="000000"/>
        </w:rPr>
        <w:t xml:space="preserve"> (Dz. U. z 2019 r., poz. 1045) oraz rozporządzenia Ministra Edukacji Narodow</w:t>
      </w:r>
      <w:r>
        <w:rPr>
          <w:color w:val="000000"/>
          <w:u w:color="000000"/>
        </w:rPr>
        <w:t xml:space="preserve">ej z dnia 11 sierpnia 2017 r. </w:t>
      </w:r>
      <w:r>
        <w:rPr>
          <w:i/>
          <w:color w:val="000000"/>
          <w:u w:color="000000"/>
        </w:rPr>
        <w:t>w sprawie regulaminu konkursu na stanowisko dyrektora publicznego przedszkola, publicznej szkoły podstawowej, publicznej szkoły ponadpodstawowej lub publicznej placówki oraz trybu pracy komisji konkursowej</w:t>
      </w:r>
      <w:r>
        <w:rPr>
          <w:color w:val="000000"/>
          <w:u w:color="000000"/>
        </w:rPr>
        <w:t xml:space="preserve"> (Dz. U. z 2017 r., p</w:t>
      </w:r>
      <w:r>
        <w:rPr>
          <w:color w:val="000000"/>
          <w:u w:color="000000"/>
        </w:rPr>
        <w:t>oz. 1587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 xml:space="preserve">. zm.) wydanych na podstawie ustawy z dnia 14 grudnia 2016 r. </w:t>
      </w:r>
      <w:r>
        <w:rPr>
          <w:i/>
          <w:color w:val="000000"/>
          <w:u w:color="000000"/>
        </w:rPr>
        <w:t>Prawo Oświatowe</w:t>
      </w:r>
      <w:r>
        <w:rPr>
          <w:color w:val="000000"/>
          <w:u w:color="000000"/>
        </w:rPr>
        <w:t>,</w:t>
      </w:r>
    </w:p>
    <w:p w:rsidR="00A77B3E" w:rsidRDefault="00D36EF2">
      <w:pPr>
        <w:keepLines/>
        <w:spacing w:before="120" w:after="120"/>
        <w:ind w:left="113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podanie przez kandydata danych osobowych wynikających z w/w aktów prawnych jest niezbędne, aby prawidłowo przeprowadzić proces wyłonienia kandydata na stanowis</w:t>
      </w:r>
      <w:r>
        <w:rPr>
          <w:color w:val="000000"/>
          <w:u w:color="000000"/>
        </w:rPr>
        <w:t>ko dyrektora Powiatowego Ośrodka Doradztwa i Doskonalenia Nauczycieli w Busku - Zdroju, i jest warunkiem dopuszczenia do uczestnictwa w konkursie na stanowisko dyrektora w/w jednostki oświatowej,</w:t>
      </w:r>
    </w:p>
    <w:p w:rsidR="00A77B3E" w:rsidRDefault="00D36EF2">
      <w:pPr>
        <w:keepLines/>
        <w:spacing w:before="120" w:after="120"/>
        <w:ind w:left="113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podanie przez kandydata innych danych niż wskazane w ogło</w:t>
      </w:r>
      <w:r>
        <w:rPr>
          <w:color w:val="000000"/>
          <w:u w:color="000000"/>
        </w:rPr>
        <w:t>szeniu jest dobrowolne,</w:t>
      </w:r>
    </w:p>
    <w:p w:rsidR="00A77B3E" w:rsidRDefault="00D36EF2">
      <w:pPr>
        <w:keepLines/>
        <w:spacing w:before="120" w:after="120"/>
        <w:ind w:left="113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kandydat posiada prawo do żądania od Administratora dostępu do swoich danych osobowych i prawo do ich sprostowania, a także do ograniczenia przetwarzania danych osobowych, kiedy spełniają się przesłanki określone w art. 18 RODO,</w:t>
      </w:r>
    </w:p>
    <w:p w:rsidR="00A77B3E" w:rsidRDefault="00D36EF2">
      <w:pPr>
        <w:keepLines/>
        <w:spacing w:before="120" w:after="120"/>
        <w:ind w:left="113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kandydat ma prawo wniesienia skargi do organu nadzorczego - Prezesa Urzędu Ochrony Danych Osobowych, ul. Stawki 2, 00-193 Warszawa,</w:t>
      </w:r>
    </w:p>
    <w:p w:rsidR="00A77B3E" w:rsidRDefault="00D36EF2">
      <w:pPr>
        <w:keepLines/>
        <w:spacing w:before="120" w:after="120"/>
        <w:ind w:left="113"/>
        <w:rPr>
          <w:color w:val="000000"/>
          <w:u w:color="000000"/>
        </w:rPr>
      </w:pPr>
      <w:r>
        <w:lastRenderedPageBreak/>
        <w:t>8) </w:t>
      </w:r>
      <w:r>
        <w:rPr>
          <w:color w:val="000000"/>
          <w:u w:color="000000"/>
        </w:rPr>
        <w:t>dane osobowe kandydatów będą przetwarzane przez czas trwania procedury konkursowej, o której mowa w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> 3, a po tym cz</w:t>
      </w:r>
      <w:r>
        <w:rPr>
          <w:color w:val="000000"/>
          <w:u w:color="000000"/>
        </w:rPr>
        <w:t>asie będą przechowywane przez okres określony kategorią archiwalną zgodnie z rozporządzeniem Prezesa Rady Ministrów z dnia 18 stycznia 2011 r. w sprawie instrukcji kancelaryjnej, jednolitych rzeczowych wykazów akt oraz instrukcji w sprawie organizacji i za</w:t>
      </w:r>
      <w:r>
        <w:rPr>
          <w:color w:val="000000"/>
          <w:u w:color="000000"/>
        </w:rPr>
        <w:t>kresu działania archiwów zakładowych, oraz przez okres przewidziany w innych przepisach szczególnych,</w:t>
      </w:r>
    </w:p>
    <w:p w:rsidR="00A77B3E" w:rsidRDefault="00D36EF2">
      <w:pPr>
        <w:keepLines/>
        <w:spacing w:before="120" w:after="120"/>
        <w:ind w:left="113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dane osobowe kandydatów nie będą przekazywane innym odbiorcom, w tym odbiorcom w państwie trzecim lub organizacji międzynarodowej,</w:t>
      </w:r>
    </w:p>
    <w:p w:rsidR="00A77B3E" w:rsidRDefault="00D36EF2">
      <w:pPr>
        <w:keepLines/>
        <w:spacing w:before="120" w:after="120"/>
        <w:ind w:left="113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1020" w:bottom="1020" w:left="1020" w:header="708" w:footer="708" w:gutter="0"/>
          <w:pgNumType w:start="1"/>
          <w:cols w:space="708"/>
          <w:docGrid w:linePitch="360"/>
        </w:sectPr>
      </w:pPr>
      <w:r>
        <w:t>10) </w:t>
      </w:r>
      <w:r>
        <w:rPr>
          <w:color w:val="000000"/>
          <w:u w:color="000000"/>
        </w:rPr>
        <w:t>dane osobowe kandydatów nie będą poddawane zautomatyzowanemu podejmowa</w:t>
      </w:r>
      <w:r w:rsidR="00B0253F">
        <w:rPr>
          <w:color w:val="000000"/>
          <w:u w:color="000000"/>
        </w:rPr>
        <w:t>niu decyzji, w tym profilowaniu</w:t>
      </w:r>
    </w:p>
    <w:p w:rsidR="0097191D" w:rsidRDefault="0097191D" w:rsidP="00B0253F">
      <w:pPr>
        <w:pStyle w:val="Normal0"/>
        <w:keepLines/>
        <w:spacing w:before="120" w:after="120"/>
        <w:rPr>
          <w:color w:val="000000"/>
          <w:u w:color="000000"/>
        </w:rPr>
      </w:pPr>
    </w:p>
    <w:sectPr w:rsidR="0097191D" w:rsidSect="0097191D">
      <w:footerReference w:type="default" r:id="rId7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EF2" w:rsidRDefault="00D36EF2" w:rsidP="0097191D">
      <w:r>
        <w:separator/>
      </w:r>
    </w:p>
  </w:endnote>
  <w:endnote w:type="continuationSeparator" w:id="0">
    <w:p w:rsidR="00D36EF2" w:rsidRDefault="00D36EF2" w:rsidP="00971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97191D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97191D" w:rsidRDefault="00D36EF2">
          <w:pPr>
            <w:jc w:val="left"/>
            <w:rPr>
              <w:sz w:val="18"/>
            </w:rPr>
          </w:pPr>
          <w:r>
            <w:rPr>
              <w:sz w:val="18"/>
            </w:rPr>
            <w:t>Id: FB720E5B-11B4-4D15-978F-B9449650E1F0.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97191D" w:rsidRDefault="00D36EF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97191D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0253F">
            <w:rPr>
              <w:sz w:val="18"/>
            </w:rPr>
            <w:fldChar w:fldCharType="separate"/>
          </w:r>
          <w:r w:rsidR="00B0253F">
            <w:rPr>
              <w:noProof/>
              <w:sz w:val="18"/>
            </w:rPr>
            <w:t>5</w:t>
          </w:r>
          <w:r w:rsidR="0097191D">
            <w:rPr>
              <w:sz w:val="18"/>
            </w:rPr>
            <w:fldChar w:fldCharType="end"/>
          </w:r>
        </w:p>
      </w:tc>
    </w:tr>
  </w:tbl>
  <w:p w:rsidR="0097191D" w:rsidRDefault="0097191D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EF2" w:rsidRDefault="00D36EF2" w:rsidP="0097191D">
      <w:r>
        <w:separator/>
      </w:r>
    </w:p>
  </w:footnote>
  <w:footnote w:type="continuationSeparator" w:id="0">
    <w:p w:rsidR="00D36EF2" w:rsidRDefault="00D36EF2" w:rsidP="009719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91D"/>
    <w:rsid w:val="0097191D"/>
    <w:rsid w:val="00B0253F"/>
    <w:rsid w:val="00D3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191D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Normal0">
    <w:name w:val="Normal_0"/>
    <w:qFormat/>
    <w:rsid w:val="0097191D"/>
    <w:pPr>
      <w:jc w:val="both"/>
    </w:pPr>
    <w:rPr>
      <w:sz w:val="22"/>
    </w:rPr>
  </w:style>
  <w:style w:type="paragraph" w:styleId="Nagwek">
    <w:name w:val="header"/>
    <w:basedOn w:val="Normalny"/>
    <w:link w:val="NagwekZnak"/>
    <w:rsid w:val="00B025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0253F"/>
    <w:rPr>
      <w:sz w:val="22"/>
      <w:szCs w:val="24"/>
    </w:rPr>
  </w:style>
  <w:style w:type="paragraph" w:styleId="Stopka">
    <w:name w:val="footer"/>
    <w:basedOn w:val="Normalny"/>
    <w:link w:val="StopkaZnak"/>
    <w:rsid w:val="00B025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253F"/>
    <w:rPr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uap.gov.pl/wps/portal/E2_OpisUslugi?nazwaOpisu=Pismo+ogolne+do+podmiotu+publicznego&amp;idPodmiotu=5bx94u8gs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1708</Words>
  <Characters>10251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w Busku-Zdroju</Company>
  <LinksUpToDate>false</LinksUpToDate>
  <CharactersWithSpaces>11936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264/2020 z dnia 23 stycznia 2020 r.</dc:title>
  <dc:subject>w sprawie ogłoszenia konkursu na stanowisko dyrektora
Powiatowego Ośrodka Doradztwa i^Doskonalenia Nauczycieli w^Busku - Zdroju</dc:subject>
  <dc:creator>mateuszo</dc:creator>
  <cp:lastModifiedBy>mateuszo</cp:lastModifiedBy>
  <cp:revision>2</cp:revision>
  <dcterms:created xsi:type="dcterms:W3CDTF">2020-01-27T08:50:00Z</dcterms:created>
  <dcterms:modified xsi:type="dcterms:W3CDTF">2020-01-27T08:50:00Z</dcterms:modified>
  <cp:category>Akt prawny</cp:category>
</cp:coreProperties>
</file>