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B6810" w14:textId="77777777" w:rsidR="001B631F" w:rsidRDefault="001B631F">
      <w:bookmarkStart w:id="0" w:name="_GoBack"/>
      <w:bookmarkEnd w:id="0"/>
    </w:p>
    <w:p w14:paraId="7B441AC1" w14:textId="77777777" w:rsidR="001B631F" w:rsidRDefault="001B631F" w:rsidP="001B631F">
      <w:pPr>
        <w:jc w:val="center"/>
      </w:pPr>
      <w:r>
        <w:t xml:space="preserve"> – Wzór –</w:t>
      </w:r>
    </w:p>
    <w:p w14:paraId="7EC36282" w14:textId="77777777" w:rsidR="001B631F" w:rsidRDefault="001B631F" w:rsidP="001B631F">
      <w:pPr>
        <w:jc w:val="center"/>
      </w:pPr>
    </w:p>
    <w:p w14:paraId="28A713EF" w14:textId="77777777" w:rsidR="001B631F" w:rsidRPr="007451BD" w:rsidRDefault="001B631F" w:rsidP="001B631F">
      <w:pPr>
        <w:jc w:val="center"/>
        <w:rPr>
          <w:b/>
        </w:rPr>
      </w:pPr>
      <w:r w:rsidRPr="007451BD">
        <w:rPr>
          <w:b/>
        </w:rPr>
        <w:t>Umowa nr …………………………</w:t>
      </w:r>
    </w:p>
    <w:p w14:paraId="2CB4714C" w14:textId="77777777" w:rsidR="001B631F" w:rsidRDefault="001B631F">
      <w:r>
        <w:t>Zawarta w dniu …………………………….. w Busku-Zdroju, pomiędzy</w:t>
      </w:r>
    </w:p>
    <w:p w14:paraId="216B304D" w14:textId="77777777" w:rsidR="001B631F" w:rsidRDefault="001B631F" w:rsidP="00B764A4">
      <w:pPr>
        <w:pStyle w:val="NormalnyWeb"/>
        <w:spacing w:before="0" w:beforeAutospacing="0" w:after="0"/>
        <w:rPr>
          <w:rFonts w:ascii="Calibri" w:hAnsi="Calibri" w:cs="Calibri"/>
          <w:sz w:val="22"/>
          <w:szCs w:val="22"/>
        </w:rPr>
      </w:pPr>
      <w:r w:rsidRPr="00B764A4">
        <w:rPr>
          <w:rFonts w:ascii="Calibri" w:hAnsi="Calibri" w:cs="Calibri"/>
          <w:b/>
          <w:sz w:val="22"/>
          <w:szCs w:val="22"/>
        </w:rPr>
        <w:t>Powiatem Buskim</w:t>
      </w:r>
      <w:r>
        <w:rPr>
          <w:rFonts w:ascii="Calibri" w:hAnsi="Calibri" w:cs="Calibri"/>
          <w:sz w:val="22"/>
          <w:szCs w:val="22"/>
        </w:rPr>
        <w:t>, z siedzibą w Busku-Zdroju, ul. Mickiewicza 15, 28-100 Busko-Zdrój, reprezentowany przez Zarząd Powiatu w Busku-Zdroju w osobach:</w:t>
      </w:r>
    </w:p>
    <w:p w14:paraId="2828BC96" w14:textId="77777777" w:rsidR="001B631F" w:rsidRDefault="001B631F" w:rsidP="00B764A4">
      <w:pPr>
        <w:pStyle w:val="NormalnyWeb"/>
        <w:numPr>
          <w:ilvl w:val="0"/>
          <w:numId w:val="3"/>
        </w:numPr>
        <w:spacing w:before="0" w:beforeAutospacing="0" w:after="0"/>
        <w:rPr>
          <w:rFonts w:ascii="Calibri" w:hAnsi="Calibri" w:cs="Calibri"/>
          <w:sz w:val="22"/>
          <w:szCs w:val="22"/>
        </w:rPr>
      </w:pPr>
      <w:r>
        <w:rPr>
          <w:rFonts w:ascii="Calibri" w:hAnsi="Calibri" w:cs="Calibri"/>
          <w:sz w:val="22"/>
          <w:szCs w:val="22"/>
        </w:rPr>
        <w:t>…………………………………………..</w:t>
      </w:r>
      <w:r w:rsidR="007451BD">
        <w:rPr>
          <w:rFonts w:ascii="Calibri" w:hAnsi="Calibri" w:cs="Calibri"/>
          <w:sz w:val="22"/>
          <w:szCs w:val="22"/>
        </w:rPr>
        <w:t>,</w:t>
      </w:r>
    </w:p>
    <w:p w14:paraId="3DD78C53" w14:textId="77777777" w:rsidR="001B631F" w:rsidRPr="001B631F" w:rsidRDefault="001B631F" w:rsidP="00B764A4">
      <w:pPr>
        <w:pStyle w:val="NormalnyWeb"/>
        <w:numPr>
          <w:ilvl w:val="0"/>
          <w:numId w:val="3"/>
        </w:numPr>
        <w:spacing w:before="0" w:beforeAutospacing="0" w:after="0"/>
        <w:rPr>
          <w:rFonts w:ascii="Calibri" w:hAnsi="Calibri" w:cs="Calibri"/>
          <w:sz w:val="22"/>
          <w:szCs w:val="22"/>
        </w:rPr>
      </w:pPr>
      <w:r>
        <w:rPr>
          <w:rFonts w:ascii="Calibri" w:hAnsi="Calibri" w:cs="Calibri"/>
          <w:sz w:val="22"/>
          <w:szCs w:val="22"/>
        </w:rPr>
        <w:t>…………………………………………..</w:t>
      </w:r>
    </w:p>
    <w:p w14:paraId="112F3115" w14:textId="77777777" w:rsidR="001B631F" w:rsidRDefault="001B631F" w:rsidP="00B764A4">
      <w:pPr>
        <w:pStyle w:val="NormalnyWeb"/>
        <w:spacing w:before="0" w:beforeAutospacing="0" w:after="0"/>
        <w:rPr>
          <w:rFonts w:ascii="Calibri" w:hAnsi="Calibri" w:cs="Calibri"/>
          <w:sz w:val="22"/>
          <w:szCs w:val="22"/>
        </w:rPr>
      </w:pPr>
      <w:r>
        <w:rPr>
          <w:rFonts w:ascii="Calibri" w:hAnsi="Calibri" w:cs="Calibri"/>
          <w:sz w:val="22"/>
          <w:szCs w:val="22"/>
        </w:rPr>
        <w:t>przy kontrasygnacie Skarbnika Powiatu …...............................................,</w:t>
      </w:r>
    </w:p>
    <w:p w14:paraId="5A7ABFCE" w14:textId="77777777" w:rsidR="00B764A4" w:rsidRDefault="00B764A4" w:rsidP="00B764A4">
      <w:pPr>
        <w:pStyle w:val="NormalnyWeb"/>
        <w:spacing w:before="0" w:beforeAutospacing="0" w:after="0"/>
        <w:rPr>
          <w:rFonts w:ascii="Calibri" w:hAnsi="Calibri" w:cs="Calibri"/>
          <w:sz w:val="22"/>
          <w:szCs w:val="22"/>
        </w:rPr>
      </w:pPr>
      <w:r>
        <w:rPr>
          <w:rFonts w:ascii="Calibri" w:hAnsi="Calibri" w:cs="Calibri"/>
          <w:sz w:val="22"/>
          <w:szCs w:val="22"/>
        </w:rPr>
        <w:t xml:space="preserve">zwanym dalej </w:t>
      </w:r>
      <w:r w:rsidRPr="00B764A4">
        <w:rPr>
          <w:rFonts w:ascii="Calibri" w:hAnsi="Calibri" w:cs="Calibri"/>
          <w:b/>
          <w:sz w:val="22"/>
          <w:szCs w:val="22"/>
        </w:rPr>
        <w:t>Zamawiającym</w:t>
      </w:r>
      <w:r>
        <w:rPr>
          <w:rFonts w:ascii="Calibri" w:hAnsi="Calibri" w:cs="Calibri"/>
          <w:sz w:val="22"/>
          <w:szCs w:val="22"/>
        </w:rPr>
        <w:t>,</w:t>
      </w:r>
    </w:p>
    <w:p w14:paraId="321D1F1F" w14:textId="77777777" w:rsidR="001B631F" w:rsidRDefault="001B631F" w:rsidP="00B764A4">
      <w:pPr>
        <w:pStyle w:val="NormalnyWeb"/>
        <w:spacing w:before="240" w:beforeAutospacing="0"/>
      </w:pPr>
      <w:r>
        <w:rPr>
          <w:rFonts w:ascii="Calibri" w:hAnsi="Calibri" w:cs="Calibri"/>
          <w:sz w:val="22"/>
          <w:szCs w:val="22"/>
        </w:rPr>
        <w:t>a</w:t>
      </w:r>
    </w:p>
    <w:p w14:paraId="223FC793" w14:textId="77777777" w:rsidR="007451BD" w:rsidRDefault="001B631F" w:rsidP="00B764A4">
      <w:pPr>
        <w:pStyle w:val="NormalnyWeb"/>
        <w:spacing w:before="0" w:beforeAutospacing="0" w:after="0"/>
        <w:rPr>
          <w:rFonts w:ascii="Calibri" w:hAnsi="Calibri" w:cs="Calibri"/>
          <w:sz w:val="22"/>
          <w:szCs w:val="22"/>
        </w:rPr>
      </w:pPr>
      <w:r>
        <w:rPr>
          <w:rFonts w:ascii="Calibri" w:hAnsi="Calibri" w:cs="Calibri"/>
          <w:sz w:val="22"/>
          <w:szCs w:val="22"/>
        </w:rPr>
        <w:t>.......................................................</w:t>
      </w:r>
      <w:r w:rsidR="007451BD">
        <w:rPr>
          <w:rFonts w:ascii="Calibri" w:hAnsi="Calibri" w:cs="Calibri"/>
          <w:sz w:val="22"/>
          <w:szCs w:val="22"/>
        </w:rPr>
        <w:t xml:space="preserve">, z siedzibą </w:t>
      </w:r>
      <w:r>
        <w:rPr>
          <w:rFonts w:ascii="Calibri" w:hAnsi="Calibri" w:cs="Calibri"/>
          <w:sz w:val="22"/>
          <w:szCs w:val="22"/>
        </w:rPr>
        <w:t>............................</w:t>
      </w:r>
      <w:r w:rsidR="007451BD">
        <w:rPr>
          <w:rFonts w:ascii="Calibri" w:hAnsi="Calibri" w:cs="Calibri"/>
          <w:sz w:val="22"/>
          <w:szCs w:val="22"/>
        </w:rPr>
        <w:t>.......................................</w:t>
      </w:r>
      <w:r>
        <w:rPr>
          <w:rFonts w:ascii="Calibri" w:hAnsi="Calibri" w:cs="Calibri"/>
          <w:sz w:val="22"/>
          <w:szCs w:val="22"/>
        </w:rPr>
        <w:t>....................</w:t>
      </w:r>
      <w:r w:rsidR="007451BD">
        <w:t xml:space="preserve"> </w:t>
      </w:r>
      <w:r>
        <w:rPr>
          <w:rFonts w:ascii="Calibri" w:hAnsi="Calibri" w:cs="Calibri"/>
          <w:sz w:val="22"/>
          <w:szCs w:val="22"/>
        </w:rPr>
        <w:t>NIP: …............................................ , REGON: …............................</w:t>
      </w:r>
      <w:r w:rsidR="007451BD">
        <w:rPr>
          <w:rFonts w:ascii="Calibri" w:hAnsi="Calibri" w:cs="Calibri"/>
          <w:sz w:val="22"/>
          <w:szCs w:val="22"/>
        </w:rPr>
        <w:t>...................</w:t>
      </w:r>
      <w:r>
        <w:rPr>
          <w:rFonts w:ascii="Calibri" w:hAnsi="Calibri" w:cs="Calibri"/>
          <w:sz w:val="22"/>
          <w:szCs w:val="22"/>
        </w:rPr>
        <w:t xml:space="preserve">, </w:t>
      </w:r>
      <w:r w:rsidR="007451BD">
        <w:rPr>
          <w:rFonts w:ascii="Calibri" w:hAnsi="Calibri" w:cs="Calibri"/>
          <w:sz w:val="22"/>
          <w:szCs w:val="22"/>
        </w:rPr>
        <w:t xml:space="preserve">KRS/wpis do Rejestru Przedsiębiorców ………………………………, </w:t>
      </w:r>
      <w:r w:rsidR="00B764A4">
        <w:rPr>
          <w:rFonts w:ascii="Calibri" w:hAnsi="Calibri" w:cs="Calibri"/>
          <w:sz w:val="22"/>
          <w:szCs w:val="22"/>
        </w:rPr>
        <w:t>reprezentowanym</w:t>
      </w:r>
      <w:r>
        <w:rPr>
          <w:rFonts w:ascii="Calibri" w:hAnsi="Calibri" w:cs="Calibri"/>
          <w:sz w:val="22"/>
          <w:szCs w:val="22"/>
        </w:rPr>
        <w:t xml:space="preserve"> przez: </w:t>
      </w:r>
    </w:p>
    <w:p w14:paraId="03D807AE" w14:textId="77777777" w:rsidR="001B631F" w:rsidRPr="00B764A4" w:rsidRDefault="001B631F" w:rsidP="00B764A4">
      <w:pPr>
        <w:pStyle w:val="NormalnyWeb"/>
        <w:numPr>
          <w:ilvl w:val="0"/>
          <w:numId w:val="4"/>
        </w:numPr>
        <w:spacing w:before="0" w:beforeAutospacing="0" w:after="0"/>
      </w:pPr>
      <w:r>
        <w:rPr>
          <w:rFonts w:ascii="Calibri" w:hAnsi="Calibri" w:cs="Calibri"/>
          <w:sz w:val="22"/>
          <w:szCs w:val="22"/>
        </w:rPr>
        <w:t>.............................................</w:t>
      </w:r>
    </w:p>
    <w:p w14:paraId="11AB574F" w14:textId="374B5184" w:rsidR="00B764A4" w:rsidRDefault="00B764A4" w:rsidP="00B764A4">
      <w:pPr>
        <w:pStyle w:val="NormalnyWeb"/>
        <w:spacing w:before="0" w:beforeAutospacing="0" w:after="0"/>
        <w:rPr>
          <w:rFonts w:ascii="Calibri" w:hAnsi="Calibri" w:cs="Calibri"/>
          <w:sz w:val="22"/>
          <w:szCs w:val="22"/>
        </w:rPr>
      </w:pPr>
      <w:r>
        <w:rPr>
          <w:rFonts w:ascii="Calibri" w:hAnsi="Calibri" w:cs="Calibri"/>
          <w:sz w:val="22"/>
          <w:szCs w:val="22"/>
        </w:rPr>
        <w:t xml:space="preserve">zwanym dalej </w:t>
      </w:r>
      <w:r w:rsidRPr="00B764A4">
        <w:rPr>
          <w:rFonts w:ascii="Calibri" w:hAnsi="Calibri" w:cs="Calibri"/>
          <w:b/>
          <w:sz w:val="22"/>
          <w:szCs w:val="22"/>
        </w:rPr>
        <w:t>Wykonawcą</w:t>
      </w:r>
      <w:r>
        <w:rPr>
          <w:rFonts w:ascii="Calibri" w:hAnsi="Calibri" w:cs="Calibri"/>
          <w:sz w:val="22"/>
          <w:szCs w:val="22"/>
        </w:rPr>
        <w:t>.</w:t>
      </w:r>
    </w:p>
    <w:p w14:paraId="5F82F3D1" w14:textId="3DD081FA" w:rsidR="006D08C0" w:rsidRDefault="006D08C0" w:rsidP="00B764A4">
      <w:pPr>
        <w:pStyle w:val="NormalnyWeb"/>
        <w:spacing w:before="0" w:beforeAutospacing="0" w:after="0"/>
        <w:rPr>
          <w:rFonts w:ascii="Calibri" w:hAnsi="Calibri" w:cs="Calibri"/>
          <w:sz w:val="22"/>
          <w:szCs w:val="22"/>
        </w:rPr>
      </w:pPr>
    </w:p>
    <w:p w14:paraId="031720A0" w14:textId="4C7B6391" w:rsidR="006D08C0" w:rsidRPr="006D08C0" w:rsidRDefault="006D08C0" w:rsidP="006D08C0">
      <w:pPr>
        <w:pStyle w:val="NormalnyWeb"/>
        <w:spacing w:before="0" w:beforeAutospacing="0" w:after="0"/>
        <w:jc w:val="both"/>
        <w:rPr>
          <w:rFonts w:asciiTheme="minorHAnsi" w:hAnsiTheme="minorHAnsi" w:cstheme="minorHAnsi"/>
          <w:sz w:val="22"/>
          <w:szCs w:val="22"/>
        </w:rPr>
      </w:pPr>
      <w:r w:rsidRPr="006D08C0">
        <w:rPr>
          <w:rFonts w:asciiTheme="minorHAnsi" w:hAnsiTheme="minorHAnsi" w:cstheme="minorHAnsi"/>
          <w:sz w:val="22"/>
          <w:szCs w:val="22"/>
        </w:rPr>
        <w:t>zwana dalej „</w:t>
      </w:r>
      <w:r w:rsidRPr="006D08C0">
        <w:rPr>
          <w:rFonts w:asciiTheme="minorHAnsi" w:hAnsiTheme="minorHAnsi" w:cstheme="minorHAnsi"/>
          <w:b/>
          <w:sz w:val="22"/>
          <w:szCs w:val="22"/>
        </w:rPr>
        <w:t>Umową</w:t>
      </w:r>
      <w:r w:rsidRPr="006D08C0">
        <w:rPr>
          <w:rFonts w:asciiTheme="minorHAnsi" w:hAnsiTheme="minorHAnsi" w:cstheme="minorHAnsi"/>
          <w:sz w:val="22"/>
          <w:szCs w:val="22"/>
        </w:rPr>
        <w:t>” w wyniku przeprowadzonego postępowania o udzielenie zamówienia publicznego w trybie podstawowym na podstawie art. 275 pkt 1 ustawy z dnia 11 września 2019 r. - Prawo zamówień publicznych (Dz. U. z 2022 r., poz. 1710 ze zm.) [zwanej dalej także „ustawa Pzp”] prowadzonym pn.: „</w:t>
      </w:r>
      <w:r w:rsidRPr="006D08C0">
        <w:rPr>
          <w:rFonts w:asciiTheme="minorHAnsi" w:eastAsia="Calibri" w:hAnsiTheme="minorHAnsi" w:cstheme="minorHAnsi"/>
          <w:b/>
          <w:sz w:val="22"/>
          <w:szCs w:val="22"/>
        </w:rPr>
        <w:t xml:space="preserve">Świadczenie usług pocztowych w zakresie przyjmowania, przemieszczania </w:t>
      </w:r>
      <w:r>
        <w:rPr>
          <w:rFonts w:asciiTheme="minorHAnsi" w:eastAsia="Calibri" w:hAnsiTheme="minorHAnsi" w:cstheme="minorHAnsi"/>
          <w:b/>
          <w:sz w:val="22"/>
          <w:szCs w:val="22"/>
        </w:rPr>
        <w:br/>
      </w:r>
      <w:r w:rsidRPr="006D08C0">
        <w:rPr>
          <w:rFonts w:asciiTheme="minorHAnsi" w:eastAsia="Calibri" w:hAnsiTheme="minorHAnsi" w:cstheme="minorHAnsi"/>
          <w:b/>
          <w:sz w:val="22"/>
          <w:szCs w:val="22"/>
        </w:rPr>
        <w:t xml:space="preserve">i doręczania przesyłek pocztowych dla Starostwa Powiatowego w Busku-Zdroju w okresie 01.01.2023 r. – 31.12.2024 r.”, </w:t>
      </w:r>
      <w:r w:rsidRPr="006D08C0">
        <w:rPr>
          <w:rFonts w:asciiTheme="minorHAnsi" w:eastAsia="Calibri" w:hAnsiTheme="minorHAnsi" w:cstheme="minorHAnsi"/>
          <w:sz w:val="22"/>
          <w:szCs w:val="22"/>
        </w:rPr>
        <w:t>o następującej treści.</w:t>
      </w:r>
    </w:p>
    <w:p w14:paraId="754134E8" w14:textId="77777777" w:rsidR="001B631F" w:rsidRDefault="001B631F" w:rsidP="00B764A4">
      <w:pPr>
        <w:spacing w:after="0"/>
      </w:pPr>
    </w:p>
    <w:p w14:paraId="6197A5DC" w14:textId="77777777" w:rsidR="007451BD" w:rsidRDefault="00E7671D" w:rsidP="00B764A4">
      <w:pPr>
        <w:spacing w:before="120" w:after="240"/>
        <w:jc w:val="center"/>
        <w:rPr>
          <w:b/>
        </w:rPr>
      </w:pPr>
      <w:r w:rsidRPr="00E7671D">
        <w:rPr>
          <w:b/>
        </w:rPr>
        <w:t>§</w:t>
      </w:r>
      <w:r w:rsidR="00EC12B9">
        <w:rPr>
          <w:b/>
        </w:rPr>
        <w:t xml:space="preserve"> </w:t>
      </w:r>
      <w:r w:rsidRPr="00E7671D">
        <w:rPr>
          <w:b/>
        </w:rPr>
        <w:t>1</w:t>
      </w:r>
      <w:r w:rsidR="00EC12B9">
        <w:rPr>
          <w:b/>
        </w:rPr>
        <w:t>.</w:t>
      </w:r>
    </w:p>
    <w:p w14:paraId="11C2D340" w14:textId="77777777" w:rsidR="00EC12B9" w:rsidRDefault="00EC12B9" w:rsidP="00EC12B9">
      <w:pPr>
        <w:pStyle w:val="Akapitzlist"/>
        <w:numPr>
          <w:ilvl w:val="0"/>
          <w:numId w:val="5"/>
        </w:numPr>
        <w:spacing w:after="120" w:line="240" w:lineRule="auto"/>
        <w:ind w:left="357" w:hanging="357"/>
        <w:contextualSpacing w:val="0"/>
        <w:jc w:val="both"/>
        <w:rPr>
          <w:rFonts w:asciiTheme="minorHAnsi" w:hAnsiTheme="minorHAnsi" w:cstheme="minorHAnsi"/>
        </w:rPr>
      </w:pPr>
      <w:r w:rsidRPr="00B764A4">
        <w:rPr>
          <w:rFonts w:asciiTheme="minorHAnsi" w:hAnsiTheme="minorHAnsi" w:cstheme="minorHAnsi"/>
        </w:rPr>
        <w:lastRenderedPageBreak/>
        <w:t>Przedmiotem niniejszej umowy jest świadczenie usług pocztowych przez Wykonawcę na potrzeby Zamawiającego w obrocie krajowym i zagranicznym, w zakresie przyjmowania, przemieszczania i doręczania przesyłek pocztowych (przesyłki listowe, paczki pocztowe), jak również zwrot przesyłek niedoręczonych po wyczerpaniu możliwości doręczenia lub wydania odbiorcy w rozumieniu ustawy z dnia 23 listopada 2012 r. Pr</w:t>
      </w:r>
      <w:r w:rsidR="00CC371F">
        <w:rPr>
          <w:rFonts w:asciiTheme="minorHAnsi" w:hAnsiTheme="minorHAnsi" w:cstheme="minorHAnsi"/>
        </w:rPr>
        <w:t>awo pocztowe (t.j. Dz. U. z 2022 r., poz. 896, 1833, i 2042</w:t>
      </w:r>
      <w:r w:rsidRPr="00B764A4">
        <w:rPr>
          <w:rFonts w:asciiTheme="minorHAnsi" w:hAnsiTheme="minorHAnsi" w:cstheme="minorHAnsi"/>
        </w:rPr>
        <w:t xml:space="preserve"> ze zmianami). </w:t>
      </w:r>
    </w:p>
    <w:p w14:paraId="1D889722" w14:textId="77777777" w:rsidR="006D08C0" w:rsidRDefault="006D08C0" w:rsidP="00B764A4">
      <w:pPr>
        <w:spacing w:after="120"/>
        <w:jc w:val="center"/>
        <w:rPr>
          <w:b/>
        </w:rPr>
      </w:pPr>
    </w:p>
    <w:p w14:paraId="74896EEC" w14:textId="34A79EEC" w:rsidR="00E7671D" w:rsidRDefault="00B764A4" w:rsidP="00B764A4">
      <w:pPr>
        <w:spacing w:after="120"/>
        <w:jc w:val="center"/>
        <w:rPr>
          <w:b/>
        </w:rPr>
      </w:pPr>
      <w:r w:rsidRPr="00B764A4">
        <w:rPr>
          <w:b/>
        </w:rPr>
        <w:t>§</w:t>
      </w:r>
      <w:r w:rsidR="00EC12B9">
        <w:rPr>
          <w:b/>
        </w:rPr>
        <w:t xml:space="preserve"> </w:t>
      </w:r>
      <w:r w:rsidRPr="00B764A4">
        <w:rPr>
          <w:b/>
        </w:rPr>
        <w:t>2</w:t>
      </w:r>
      <w:r w:rsidR="00EC12B9">
        <w:rPr>
          <w:b/>
        </w:rPr>
        <w:t>.</w:t>
      </w:r>
    </w:p>
    <w:p w14:paraId="57714E17" w14:textId="77777777" w:rsidR="00B764A4" w:rsidRPr="00B764A4" w:rsidRDefault="00B764A4" w:rsidP="00EC12B9">
      <w:pPr>
        <w:pStyle w:val="Akapitzlist"/>
        <w:numPr>
          <w:ilvl w:val="0"/>
          <w:numId w:val="22"/>
        </w:numPr>
        <w:spacing w:after="120" w:line="240" w:lineRule="auto"/>
        <w:contextualSpacing w:val="0"/>
        <w:jc w:val="both"/>
        <w:rPr>
          <w:rFonts w:asciiTheme="minorHAnsi" w:hAnsiTheme="minorHAnsi" w:cstheme="minorHAnsi"/>
        </w:rPr>
      </w:pPr>
      <w:r w:rsidRPr="00B764A4">
        <w:rPr>
          <w:rFonts w:asciiTheme="minorHAnsi" w:eastAsia="Times New Roman" w:hAnsiTheme="minorHAnsi" w:cstheme="minorHAnsi"/>
          <w:lang w:eastAsia="pl-PL"/>
        </w:rPr>
        <w:t>Wykonawca zobowiązany jest świadczyć usługi pocztowe zgodnie z powszechnie obowiązującymi przepisami prawa, a w szczególności:</w:t>
      </w:r>
    </w:p>
    <w:p w14:paraId="30CDBA06" w14:textId="77777777" w:rsidR="00B764A4" w:rsidRPr="00B764A4" w:rsidRDefault="00B764A4" w:rsidP="00EC12B9">
      <w:pPr>
        <w:pStyle w:val="Akapitzlist"/>
        <w:numPr>
          <w:ilvl w:val="1"/>
          <w:numId w:val="22"/>
        </w:numPr>
        <w:spacing w:after="120" w:line="240" w:lineRule="auto"/>
        <w:ind w:left="709" w:hanging="357"/>
        <w:jc w:val="both"/>
        <w:rPr>
          <w:rFonts w:asciiTheme="minorHAnsi" w:hAnsiTheme="minorHAnsi" w:cstheme="minorHAnsi"/>
        </w:rPr>
      </w:pPr>
      <w:r w:rsidRPr="00B764A4">
        <w:rPr>
          <w:rFonts w:asciiTheme="minorHAnsi" w:hAnsiTheme="minorHAnsi" w:cstheme="minorHAnsi"/>
        </w:rPr>
        <w:t>Ustawą  z dnia 23 listopada 2012 r. Prawo pocztowe (t.j. Dz. U. z 2018 r., poz. 2188, ze zmianami) dalej Prawo pocztowe;</w:t>
      </w:r>
    </w:p>
    <w:p w14:paraId="5F6640B5" w14:textId="77777777" w:rsidR="00B764A4" w:rsidRPr="00B764A4" w:rsidRDefault="00B764A4" w:rsidP="00EC12B9">
      <w:pPr>
        <w:pStyle w:val="Akapitzlist"/>
        <w:numPr>
          <w:ilvl w:val="1"/>
          <w:numId w:val="22"/>
        </w:numPr>
        <w:spacing w:after="120" w:line="240" w:lineRule="auto"/>
        <w:ind w:left="709" w:hanging="357"/>
        <w:jc w:val="both"/>
        <w:rPr>
          <w:rFonts w:asciiTheme="minorHAnsi" w:hAnsiTheme="minorHAnsi" w:cstheme="minorHAnsi"/>
        </w:rPr>
      </w:pPr>
      <w:r w:rsidRPr="00B764A4">
        <w:rPr>
          <w:rFonts w:asciiTheme="minorHAnsi" w:hAnsiTheme="minorHAnsi" w:cstheme="minorHAnsi"/>
        </w:rPr>
        <w:t xml:space="preserve">Rozporządzeniem Ministra Administracji i Cyfryzacji z dnia 26 listopada 2013 r. w sprawie reklamacji usługi pocztowej (t.j. Dz. U. z 2019 r. poz. 474) dalej Rozporządzenie Ministra Administracji i Cyfryzacji, </w:t>
      </w:r>
    </w:p>
    <w:p w14:paraId="70CD595C" w14:textId="77777777" w:rsidR="00B764A4" w:rsidRPr="00B764A4" w:rsidRDefault="00B764A4" w:rsidP="00EC12B9">
      <w:pPr>
        <w:pStyle w:val="Akapitzlist"/>
        <w:numPr>
          <w:ilvl w:val="1"/>
          <w:numId w:val="22"/>
        </w:numPr>
        <w:spacing w:after="120" w:line="240" w:lineRule="auto"/>
        <w:ind w:left="709" w:hanging="357"/>
        <w:jc w:val="both"/>
        <w:rPr>
          <w:rFonts w:asciiTheme="minorHAnsi" w:hAnsiTheme="minorHAnsi" w:cstheme="minorHAnsi"/>
        </w:rPr>
      </w:pPr>
      <w:r w:rsidRPr="00B764A4">
        <w:rPr>
          <w:rFonts w:asciiTheme="minorHAnsi" w:hAnsiTheme="minorHAnsi" w:cstheme="minorHAnsi"/>
        </w:rPr>
        <w:t>Regulaminem dotyczącego paczek pocztowych - sporządzonego w Bernie 28 stycznia 2005 roku (Dz. U. z 2007 Nr 108, poz. 745),</w:t>
      </w:r>
    </w:p>
    <w:p w14:paraId="10EA170F" w14:textId="77777777" w:rsidR="00B764A4" w:rsidRPr="00B764A4" w:rsidRDefault="00B764A4" w:rsidP="00EC12B9">
      <w:pPr>
        <w:pStyle w:val="Akapitzlist"/>
        <w:numPr>
          <w:ilvl w:val="1"/>
          <w:numId w:val="22"/>
        </w:numPr>
        <w:spacing w:after="120" w:line="240" w:lineRule="auto"/>
        <w:ind w:left="709" w:hanging="357"/>
        <w:jc w:val="both"/>
        <w:rPr>
          <w:rFonts w:asciiTheme="minorHAnsi" w:hAnsiTheme="minorHAnsi" w:cstheme="minorHAnsi"/>
        </w:rPr>
      </w:pPr>
      <w:r w:rsidRPr="00B764A4">
        <w:rPr>
          <w:rFonts w:asciiTheme="minorHAnsi" w:hAnsiTheme="minorHAnsi" w:cstheme="minorHAnsi"/>
        </w:rPr>
        <w:t>ustawą z dnia 14 czerwca 1960 r. Kodeks postępowania administracyjnego (t.j. Dz. U. z 2018 r., poz. 2096, ze zmianami) oraz obowiązujących przepisów wykonawczych, dalej KPA,</w:t>
      </w:r>
    </w:p>
    <w:p w14:paraId="7F835F01" w14:textId="77777777" w:rsidR="00B764A4" w:rsidRPr="00B764A4" w:rsidRDefault="00B764A4" w:rsidP="00EC12B9">
      <w:pPr>
        <w:pStyle w:val="Akapitzlist"/>
        <w:numPr>
          <w:ilvl w:val="1"/>
          <w:numId w:val="22"/>
        </w:numPr>
        <w:spacing w:after="120" w:line="240" w:lineRule="auto"/>
        <w:ind w:left="709" w:hanging="357"/>
        <w:jc w:val="both"/>
        <w:rPr>
          <w:rFonts w:asciiTheme="minorHAnsi" w:hAnsiTheme="minorHAnsi" w:cstheme="minorHAnsi"/>
        </w:rPr>
      </w:pPr>
      <w:r w:rsidRPr="00B764A4">
        <w:rPr>
          <w:rFonts w:asciiTheme="minorHAnsi" w:hAnsiTheme="minorHAnsi" w:cstheme="minorHAnsi"/>
        </w:rPr>
        <w:t>ustawą z dnia 17 listopada 1964 r. Kodeks postępowania cywilnego (t.j. Dz. U. z 2019 r., poz. 1460, ze zmianami), dalej KPC,</w:t>
      </w:r>
    </w:p>
    <w:p w14:paraId="6DE0B148" w14:textId="77777777" w:rsidR="00B764A4" w:rsidRPr="00B764A4" w:rsidRDefault="00B764A4" w:rsidP="00EC12B9">
      <w:pPr>
        <w:pStyle w:val="Akapitzlist"/>
        <w:numPr>
          <w:ilvl w:val="1"/>
          <w:numId w:val="22"/>
        </w:numPr>
        <w:spacing w:after="120" w:line="240" w:lineRule="auto"/>
        <w:ind w:left="709" w:hanging="357"/>
        <w:jc w:val="both"/>
        <w:rPr>
          <w:rFonts w:asciiTheme="minorHAnsi" w:hAnsiTheme="minorHAnsi" w:cstheme="minorHAnsi"/>
        </w:rPr>
      </w:pPr>
      <w:r w:rsidRPr="00B764A4">
        <w:rPr>
          <w:rFonts w:asciiTheme="minorHAnsi" w:hAnsiTheme="minorHAnsi" w:cstheme="minorHAnsi"/>
        </w:rPr>
        <w:t>ustawą z dnia 6 czerwca 1997 r. Kodeks postępowania karnego (t.j. Dz.U. z 2018 r., poz. 1987, ze zmianami), dalej KPK,</w:t>
      </w:r>
    </w:p>
    <w:p w14:paraId="5FFE042D" w14:textId="77777777" w:rsidR="00B764A4" w:rsidRPr="00B764A4" w:rsidRDefault="00B764A4" w:rsidP="00EC12B9">
      <w:pPr>
        <w:pStyle w:val="Akapitzlist"/>
        <w:numPr>
          <w:ilvl w:val="1"/>
          <w:numId w:val="22"/>
        </w:numPr>
        <w:spacing w:after="120" w:line="240" w:lineRule="auto"/>
        <w:ind w:left="709" w:hanging="357"/>
        <w:jc w:val="both"/>
        <w:rPr>
          <w:rFonts w:asciiTheme="minorHAnsi" w:hAnsiTheme="minorHAnsi" w:cstheme="minorHAnsi"/>
        </w:rPr>
      </w:pPr>
      <w:r w:rsidRPr="00B764A4">
        <w:rPr>
          <w:rFonts w:asciiTheme="minorHAnsi" w:hAnsiTheme="minorHAnsi" w:cstheme="minorHAnsi"/>
        </w:rPr>
        <w:t xml:space="preserve">międzynarodowymi przepisami pocztowymi tj. wiążących Rzeczypospolitą Polską umów międzynarodowych dotyczących świadczenia usług pocztowych, wiążących regulaminów Światowego Związku Pocztowego, </w:t>
      </w:r>
    </w:p>
    <w:p w14:paraId="2EF31747" w14:textId="77777777" w:rsidR="00B764A4" w:rsidRDefault="00B764A4" w:rsidP="00EC12B9">
      <w:pPr>
        <w:pStyle w:val="Akapitzlist"/>
        <w:numPr>
          <w:ilvl w:val="1"/>
          <w:numId w:val="22"/>
        </w:numPr>
        <w:spacing w:after="120" w:line="240" w:lineRule="auto"/>
        <w:ind w:left="709" w:hanging="357"/>
        <w:jc w:val="both"/>
        <w:rPr>
          <w:rFonts w:asciiTheme="minorHAnsi" w:hAnsiTheme="minorHAnsi" w:cstheme="minorHAnsi"/>
        </w:rPr>
      </w:pPr>
      <w:r w:rsidRPr="00B764A4">
        <w:rPr>
          <w:rFonts w:asciiTheme="minorHAnsi" w:hAnsiTheme="minorHAnsi" w:cstheme="minorHAnsi"/>
        </w:rPr>
        <w:t>innymi aktami prawnymi i regulaminami regulującymi przedmiot zamówienia.</w:t>
      </w:r>
    </w:p>
    <w:p w14:paraId="3ED0CBF8" w14:textId="77777777" w:rsidR="00B764A4" w:rsidRPr="00F87CEB" w:rsidRDefault="006664CE" w:rsidP="00F87CEB">
      <w:pPr>
        <w:pStyle w:val="Akapitzlist"/>
        <w:numPr>
          <w:ilvl w:val="0"/>
          <w:numId w:val="22"/>
        </w:numPr>
        <w:spacing w:before="120" w:after="120" w:line="240" w:lineRule="auto"/>
        <w:ind w:left="364" w:hanging="350"/>
        <w:jc w:val="both"/>
        <w:rPr>
          <w:rFonts w:cstheme="minorHAnsi"/>
        </w:rPr>
      </w:pPr>
      <w:r w:rsidRPr="006664CE">
        <w:rPr>
          <w:rFonts w:cstheme="minorHAnsi"/>
        </w:rPr>
        <w:t>Wykonawca zobowiązany jest zachować tajemnicę korespondencji, a dane osobowe przetwarzać tylko w związku z  przyjmowaniem, rejestracją, przemieszczaniem i dostarczaniem przesyłek.</w:t>
      </w:r>
    </w:p>
    <w:p w14:paraId="6B2DC661" w14:textId="77777777" w:rsidR="00B764A4" w:rsidRDefault="00B764A4" w:rsidP="00F87CEB">
      <w:pPr>
        <w:spacing w:before="240" w:after="120" w:line="240" w:lineRule="auto"/>
        <w:jc w:val="center"/>
        <w:rPr>
          <w:rFonts w:cstheme="minorHAnsi"/>
          <w:b/>
        </w:rPr>
      </w:pPr>
      <w:r w:rsidRPr="00B764A4">
        <w:rPr>
          <w:rFonts w:cstheme="minorHAnsi"/>
          <w:b/>
        </w:rPr>
        <w:t>§</w:t>
      </w:r>
      <w:r w:rsidR="00EC12B9">
        <w:rPr>
          <w:rFonts w:cstheme="minorHAnsi"/>
          <w:b/>
        </w:rPr>
        <w:t xml:space="preserve"> </w:t>
      </w:r>
      <w:r w:rsidRPr="00B764A4">
        <w:rPr>
          <w:rFonts w:cstheme="minorHAnsi"/>
          <w:b/>
        </w:rPr>
        <w:t>3</w:t>
      </w:r>
      <w:r>
        <w:rPr>
          <w:rFonts w:cstheme="minorHAnsi"/>
          <w:b/>
        </w:rPr>
        <w:t xml:space="preserve">. </w:t>
      </w:r>
    </w:p>
    <w:p w14:paraId="5620568C" w14:textId="77777777" w:rsidR="00B764A4" w:rsidRPr="00017F5F" w:rsidRDefault="00B764A4" w:rsidP="00B764A4">
      <w:pPr>
        <w:pStyle w:val="Akapitzlist"/>
        <w:numPr>
          <w:ilvl w:val="0"/>
          <w:numId w:val="13"/>
        </w:numPr>
        <w:spacing w:after="120" w:line="240" w:lineRule="auto"/>
        <w:ind w:left="350" w:hanging="350"/>
        <w:contextualSpacing w:val="0"/>
        <w:jc w:val="both"/>
        <w:rPr>
          <w:rFonts w:asciiTheme="minorHAnsi" w:hAnsiTheme="minorHAnsi" w:cstheme="minorHAnsi"/>
        </w:rPr>
      </w:pPr>
      <w:r w:rsidRPr="00017F5F">
        <w:rPr>
          <w:rFonts w:asciiTheme="minorHAnsi" w:hAnsiTheme="minorHAnsi" w:cstheme="minorHAnsi"/>
        </w:rPr>
        <w:lastRenderedPageBreak/>
        <w:t xml:space="preserve">Przez przesyłki listowe w obrocie krajowym, będące przedmiotem </w:t>
      </w:r>
      <w:r>
        <w:rPr>
          <w:rFonts w:asciiTheme="minorHAnsi" w:hAnsiTheme="minorHAnsi" w:cstheme="minorHAnsi"/>
        </w:rPr>
        <w:t>umowy</w:t>
      </w:r>
      <w:r w:rsidRPr="00017F5F">
        <w:rPr>
          <w:rFonts w:asciiTheme="minorHAnsi" w:hAnsiTheme="minorHAnsi" w:cstheme="minorHAnsi"/>
        </w:rPr>
        <w:t>, rozumie się przesyłki listowe o wadze do 2000g, określane według:</w:t>
      </w:r>
    </w:p>
    <w:p w14:paraId="31A5147F" w14:textId="77777777" w:rsidR="00B764A4" w:rsidRPr="00017F5F" w:rsidRDefault="00B764A4" w:rsidP="00B764A4">
      <w:pPr>
        <w:pStyle w:val="Akapitzlist"/>
        <w:numPr>
          <w:ilvl w:val="0"/>
          <w:numId w:val="7"/>
        </w:numPr>
        <w:spacing w:after="120" w:line="240" w:lineRule="auto"/>
        <w:contextualSpacing w:val="0"/>
        <w:jc w:val="both"/>
        <w:rPr>
          <w:rFonts w:asciiTheme="minorHAnsi" w:hAnsiTheme="minorHAnsi" w:cstheme="minorHAnsi"/>
        </w:rPr>
      </w:pPr>
      <w:r w:rsidRPr="00017F5F">
        <w:rPr>
          <w:rFonts w:asciiTheme="minorHAnsi" w:hAnsiTheme="minorHAnsi" w:cstheme="minorHAnsi"/>
        </w:rPr>
        <w:t>rodzaju:</w:t>
      </w:r>
    </w:p>
    <w:p w14:paraId="25102B99" w14:textId="77777777" w:rsidR="00B764A4" w:rsidRPr="00017F5F" w:rsidRDefault="00B764A4" w:rsidP="00B764A4">
      <w:pPr>
        <w:pStyle w:val="Akapitzlist"/>
        <w:numPr>
          <w:ilvl w:val="0"/>
          <w:numId w:val="8"/>
        </w:numPr>
        <w:spacing w:after="120" w:line="240" w:lineRule="auto"/>
        <w:contextualSpacing w:val="0"/>
        <w:jc w:val="both"/>
        <w:rPr>
          <w:rFonts w:asciiTheme="minorHAnsi" w:hAnsiTheme="minorHAnsi" w:cstheme="minorHAnsi"/>
        </w:rPr>
      </w:pPr>
      <w:r w:rsidRPr="00017F5F">
        <w:rPr>
          <w:rFonts w:asciiTheme="minorHAnsi" w:hAnsiTheme="minorHAnsi" w:cstheme="minorHAnsi"/>
        </w:rPr>
        <w:t>przesyłki listowe nierejestrowane, tj. przesyłki nadane i doręczone bez pokwitowania,</w:t>
      </w:r>
    </w:p>
    <w:p w14:paraId="78654FCA" w14:textId="77777777" w:rsidR="00B764A4" w:rsidRPr="00017F5F" w:rsidRDefault="00B764A4" w:rsidP="00B764A4">
      <w:pPr>
        <w:pStyle w:val="Akapitzlist"/>
        <w:numPr>
          <w:ilvl w:val="0"/>
          <w:numId w:val="8"/>
        </w:numPr>
        <w:spacing w:after="120" w:line="240" w:lineRule="auto"/>
        <w:contextualSpacing w:val="0"/>
        <w:jc w:val="both"/>
        <w:rPr>
          <w:rFonts w:asciiTheme="minorHAnsi" w:hAnsiTheme="minorHAnsi" w:cstheme="minorHAnsi"/>
        </w:rPr>
      </w:pPr>
      <w:r w:rsidRPr="00017F5F">
        <w:rPr>
          <w:rFonts w:asciiTheme="minorHAnsi" w:hAnsiTheme="minorHAnsi" w:cstheme="minorHAnsi"/>
        </w:rPr>
        <w:t>przesyłki listowe rejestrowane, tj. przesyłki nadane i doręczone za pokwitowaniem,</w:t>
      </w:r>
    </w:p>
    <w:p w14:paraId="61B2F5F6" w14:textId="77777777" w:rsidR="00B764A4" w:rsidRPr="00017F5F" w:rsidRDefault="00B764A4" w:rsidP="00B764A4">
      <w:pPr>
        <w:pStyle w:val="Akapitzlist"/>
        <w:numPr>
          <w:ilvl w:val="0"/>
          <w:numId w:val="8"/>
        </w:numPr>
        <w:spacing w:after="120" w:line="240" w:lineRule="auto"/>
        <w:contextualSpacing w:val="0"/>
        <w:jc w:val="both"/>
        <w:rPr>
          <w:rFonts w:asciiTheme="minorHAnsi" w:hAnsiTheme="minorHAnsi" w:cstheme="minorHAnsi"/>
        </w:rPr>
      </w:pPr>
      <w:r w:rsidRPr="00017F5F">
        <w:rPr>
          <w:rFonts w:asciiTheme="minorHAnsi" w:hAnsiTheme="minorHAnsi" w:cstheme="minorHAnsi"/>
        </w:rPr>
        <w:t>przesyłki listowe rejestrowane ze zwrotnym potwierdzeniem odbioru, tj. przesyłki nadane i doręczone za pokwitowaniem, których otrzymanie adresat potwierdza na zwrotnym potwierdzeniu odbioru, które Wykonawca zwraca do Zamawiającego,</w:t>
      </w:r>
    </w:p>
    <w:p w14:paraId="2992C8B1" w14:textId="77777777" w:rsidR="00B764A4" w:rsidRPr="00017F5F" w:rsidRDefault="00B764A4" w:rsidP="00B764A4">
      <w:pPr>
        <w:pStyle w:val="Akapitzlist"/>
        <w:numPr>
          <w:ilvl w:val="0"/>
          <w:numId w:val="7"/>
        </w:numPr>
        <w:spacing w:after="120" w:line="240" w:lineRule="auto"/>
        <w:contextualSpacing w:val="0"/>
        <w:jc w:val="both"/>
        <w:rPr>
          <w:rFonts w:asciiTheme="minorHAnsi" w:hAnsiTheme="minorHAnsi" w:cstheme="minorHAnsi"/>
        </w:rPr>
      </w:pPr>
      <w:r w:rsidRPr="00017F5F">
        <w:rPr>
          <w:rFonts w:asciiTheme="minorHAnsi" w:hAnsiTheme="minorHAnsi" w:cstheme="minorHAnsi"/>
        </w:rPr>
        <w:t>kategorii:</w:t>
      </w:r>
    </w:p>
    <w:p w14:paraId="7F29FE78" w14:textId="77777777" w:rsidR="00B764A4" w:rsidRPr="00017F5F" w:rsidRDefault="00B764A4" w:rsidP="00B764A4">
      <w:pPr>
        <w:pStyle w:val="Akapitzlist"/>
        <w:numPr>
          <w:ilvl w:val="0"/>
          <w:numId w:val="9"/>
        </w:numPr>
        <w:spacing w:after="120" w:line="240" w:lineRule="auto"/>
        <w:contextualSpacing w:val="0"/>
        <w:jc w:val="both"/>
        <w:rPr>
          <w:rFonts w:asciiTheme="minorHAnsi" w:hAnsiTheme="minorHAnsi" w:cstheme="minorHAnsi"/>
        </w:rPr>
      </w:pPr>
      <w:r w:rsidRPr="00017F5F">
        <w:rPr>
          <w:rFonts w:asciiTheme="minorHAnsi" w:hAnsiTheme="minorHAnsi" w:cstheme="minorHAnsi"/>
        </w:rPr>
        <w:t>przesyłki ekonomiczne – doręczane w czasie do trzech dni roboczych od dnia nadania.</w:t>
      </w:r>
    </w:p>
    <w:p w14:paraId="09144F70" w14:textId="77777777" w:rsidR="00B764A4" w:rsidRPr="00017F5F" w:rsidRDefault="00B764A4" w:rsidP="00B764A4">
      <w:pPr>
        <w:pStyle w:val="Akapitzlist"/>
        <w:numPr>
          <w:ilvl w:val="0"/>
          <w:numId w:val="9"/>
        </w:numPr>
        <w:spacing w:after="120" w:line="240" w:lineRule="auto"/>
        <w:contextualSpacing w:val="0"/>
        <w:jc w:val="both"/>
        <w:rPr>
          <w:rFonts w:asciiTheme="minorHAnsi" w:hAnsiTheme="minorHAnsi" w:cstheme="minorHAnsi"/>
        </w:rPr>
      </w:pPr>
      <w:r w:rsidRPr="00017F5F">
        <w:rPr>
          <w:rFonts w:asciiTheme="minorHAnsi" w:hAnsiTheme="minorHAnsi" w:cstheme="minorHAnsi"/>
        </w:rPr>
        <w:t>przesyłki priorytetowe – doręczane w następny dzień roboczy po dniu nadania, jeśli nadanie nastąpiło przed godziną 15:00.</w:t>
      </w:r>
    </w:p>
    <w:p w14:paraId="6B382951" w14:textId="77777777" w:rsidR="00B764A4" w:rsidRPr="00017F5F" w:rsidRDefault="00B764A4" w:rsidP="00B764A4">
      <w:pPr>
        <w:pStyle w:val="Akapitzlist"/>
        <w:numPr>
          <w:ilvl w:val="0"/>
          <w:numId w:val="7"/>
        </w:numPr>
        <w:spacing w:after="120" w:line="240" w:lineRule="auto"/>
        <w:contextualSpacing w:val="0"/>
        <w:jc w:val="both"/>
        <w:rPr>
          <w:rFonts w:asciiTheme="minorHAnsi" w:hAnsiTheme="minorHAnsi" w:cstheme="minorHAnsi"/>
        </w:rPr>
      </w:pPr>
      <w:r w:rsidRPr="00017F5F">
        <w:rPr>
          <w:rFonts w:asciiTheme="minorHAnsi" w:hAnsiTheme="minorHAnsi" w:cstheme="minorHAnsi"/>
        </w:rPr>
        <w:t>wielkości i wagi:</w:t>
      </w:r>
    </w:p>
    <w:p w14:paraId="6495FA04" w14:textId="77777777" w:rsidR="00B764A4" w:rsidRPr="00017F5F" w:rsidRDefault="00B764A4" w:rsidP="00B764A4">
      <w:pPr>
        <w:pStyle w:val="Akapitzlist"/>
        <w:numPr>
          <w:ilvl w:val="0"/>
          <w:numId w:val="10"/>
        </w:numPr>
        <w:spacing w:after="120" w:line="240" w:lineRule="auto"/>
        <w:contextualSpacing w:val="0"/>
        <w:jc w:val="both"/>
        <w:rPr>
          <w:rFonts w:asciiTheme="minorHAnsi" w:hAnsiTheme="minorHAnsi" w:cstheme="minorHAnsi"/>
        </w:rPr>
      </w:pPr>
      <w:r w:rsidRPr="00017F5F">
        <w:rPr>
          <w:rFonts w:asciiTheme="minorHAnsi" w:hAnsiTheme="minorHAnsi" w:cstheme="minorHAnsi"/>
        </w:rPr>
        <w:t>format A – przesyłka o wadze do 500g i maksymalnym rozmiarze koperty C5, o grubości do 2cm.</w:t>
      </w:r>
    </w:p>
    <w:p w14:paraId="68A55360" w14:textId="77777777" w:rsidR="00B764A4" w:rsidRPr="00017F5F" w:rsidRDefault="00B764A4" w:rsidP="00B764A4">
      <w:pPr>
        <w:pStyle w:val="Akapitzlist"/>
        <w:numPr>
          <w:ilvl w:val="0"/>
          <w:numId w:val="10"/>
        </w:numPr>
        <w:spacing w:after="120" w:line="240" w:lineRule="auto"/>
        <w:contextualSpacing w:val="0"/>
        <w:jc w:val="both"/>
        <w:rPr>
          <w:rFonts w:asciiTheme="minorHAnsi" w:hAnsiTheme="minorHAnsi" w:cstheme="minorHAnsi"/>
        </w:rPr>
      </w:pPr>
      <w:r w:rsidRPr="00017F5F">
        <w:rPr>
          <w:rFonts w:asciiTheme="minorHAnsi" w:hAnsiTheme="minorHAnsi" w:cstheme="minorHAnsi"/>
        </w:rPr>
        <w:t>format B – przesyłka o wadze do 1000g i maksymalnym rozmiarze koperty C4, o grubości do 2cm.</w:t>
      </w:r>
    </w:p>
    <w:p w14:paraId="297C879B" w14:textId="77777777" w:rsidR="00B764A4" w:rsidRPr="00017F5F" w:rsidRDefault="00B764A4" w:rsidP="00B764A4">
      <w:pPr>
        <w:pStyle w:val="Akapitzlist"/>
        <w:numPr>
          <w:ilvl w:val="0"/>
          <w:numId w:val="10"/>
        </w:numPr>
        <w:spacing w:after="120" w:line="240" w:lineRule="auto"/>
        <w:contextualSpacing w:val="0"/>
        <w:jc w:val="both"/>
        <w:rPr>
          <w:rFonts w:asciiTheme="minorHAnsi" w:hAnsiTheme="minorHAnsi" w:cstheme="minorHAnsi"/>
        </w:rPr>
      </w:pPr>
      <w:r w:rsidRPr="00017F5F">
        <w:rPr>
          <w:rFonts w:asciiTheme="minorHAnsi" w:hAnsiTheme="minorHAnsi" w:cstheme="minorHAnsi"/>
        </w:rPr>
        <w:t xml:space="preserve">format C – przesyłka o wadze do 2000g, w której suma długości wszystkich krawędzi nie przekracza 90cm, przy czym najdłuższa z  krawędzi może mieć maksymalnie 60 cm. </w:t>
      </w:r>
    </w:p>
    <w:p w14:paraId="296B1735" w14:textId="77777777" w:rsidR="00B764A4" w:rsidRPr="00017F5F" w:rsidRDefault="00B764A4" w:rsidP="00B764A4">
      <w:pPr>
        <w:pStyle w:val="Akapitzlist"/>
        <w:numPr>
          <w:ilvl w:val="0"/>
          <w:numId w:val="13"/>
        </w:numPr>
        <w:spacing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 xml:space="preserve">Przez paczki pocztowe w obrocie krajowym, będące przedmiotem </w:t>
      </w:r>
      <w:r>
        <w:rPr>
          <w:rFonts w:asciiTheme="minorHAnsi" w:hAnsiTheme="minorHAnsi" w:cstheme="minorHAnsi"/>
        </w:rPr>
        <w:t>umowy</w:t>
      </w:r>
      <w:r w:rsidRPr="00017F5F">
        <w:rPr>
          <w:rFonts w:asciiTheme="minorHAnsi" w:hAnsiTheme="minorHAnsi" w:cstheme="minorHAnsi"/>
        </w:rPr>
        <w:t>, rozumie się paczki pocztowe o wadze do 10 000g, określone według:</w:t>
      </w:r>
    </w:p>
    <w:p w14:paraId="0C661430" w14:textId="77777777" w:rsidR="00B764A4" w:rsidRPr="00017F5F" w:rsidRDefault="00B764A4" w:rsidP="00B764A4">
      <w:pPr>
        <w:pStyle w:val="Akapitzlist"/>
        <w:numPr>
          <w:ilvl w:val="0"/>
          <w:numId w:val="11"/>
        </w:numPr>
        <w:spacing w:after="120" w:line="240" w:lineRule="auto"/>
        <w:contextualSpacing w:val="0"/>
        <w:jc w:val="both"/>
        <w:rPr>
          <w:rFonts w:asciiTheme="minorHAnsi" w:hAnsiTheme="minorHAnsi" w:cstheme="minorHAnsi"/>
        </w:rPr>
      </w:pPr>
      <w:r w:rsidRPr="00017F5F">
        <w:rPr>
          <w:rFonts w:asciiTheme="minorHAnsi" w:hAnsiTheme="minorHAnsi" w:cstheme="minorHAnsi"/>
        </w:rPr>
        <w:t>rodzaju:</w:t>
      </w:r>
    </w:p>
    <w:p w14:paraId="4321374D" w14:textId="77777777" w:rsidR="00B764A4" w:rsidRPr="00017F5F" w:rsidRDefault="00B764A4" w:rsidP="00B764A4">
      <w:pPr>
        <w:pStyle w:val="Akapitzlist"/>
        <w:numPr>
          <w:ilvl w:val="0"/>
          <w:numId w:val="8"/>
        </w:numPr>
        <w:spacing w:after="120" w:line="240" w:lineRule="auto"/>
        <w:contextualSpacing w:val="0"/>
        <w:jc w:val="both"/>
        <w:rPr>
          <w:rFonts w:asciiTheme="minorHAnsi" w:hAnsiTheme="minorHAnsi" w:cstheme="minorHAnsi"/>
        </w:rPr>
      </w:pPr>
      <w:r w:rsidRPr="00017F5F">
        <w:rPr>
          <w:rFonts w:asciiTheme="minorHAnsi" w:hAnsiTheme="minorHAnsi" w:cstheme="minorHAnsi"/>
        </w:rPr>
        <w:t>paczki, tj. przesyłki nadane i doręczone za pokwitowaniem,</w:t>
      </w:r>
    </w:p>
    <w:p w14:paraId="6C5351D9" w14:textId="77777777" w:rsidR="00B764A4" w:rsidRPr="00017F5F" w:rsidRDefault="00B764A4" w:rsidP="00B764A4">
      <w:pPr>
        <w:pStyle w:val="Akapitzlist"/>
        <w:numPr>
          <w:ilvl w:val="0"/>
          <w:numId w:val="8"/>
        </w:numPr>
        <w:spacing w:after="120" w:line="240" w:lineRule="auto"/>
        <w:contextualSpacing w:val="0"/>
        <w:jc w:val="both"/>
        <w:rPr>
          <w:rFonts w:asciiTheme="minorHAnsi" w:hAnsiTheme="minorHAnsi" w:cstheme="minorHAnsi"/>
        </w:rPr>
      </w:pPr>
      <w:r w:rsidRPr="00017F5F">
        <w:rPr>
          <w:rFonts w:asciiTheme="minorHAnsi" w:hAnsiTheme="minorHAnsi" w:cstheme="minorHAnsi"/>
        </w:rPr>
        <w:t>paczki ze zwrotnym potwierdzeniem odbioru, tj. przesyłki nadane i doręczone za pokwitowaniem, których otrzymanie adresat potwierdza na zwrotnym potwierdzeniu odbioru, które Wykonawca zwraca do Zamawiającego,</w:t>
      </w:r>
    </w:p>
    <w:p w14:paraId="5377D99B" w14:textId="77777777" w:rsidR="00B764A4" w:rsidRPr="00017F5F" w:rsidRDefault="00B764A4" w:rsidP="00B764A4">
      <w:pPr>
        <w:pStyle w:val="Akapitzlist"/>
        <w:numPr>
          <w:ilvl w:val="0"/>
          <w:numId w:val="11"/>
        </w:numPr>
        <w:spacing w:after="120" w:line="240" w:lineRule="auto"/>
        <w:contextualSpacing w:val="0"/>
        <w:jc w:val="both"/>
        <w:rPr>
          <w:rFonts w:asciiTheme="minorHAnsi" w:hAnsiTheme="minorHAnsi" w:cstheme="minorHAnsi"/>
        </w:rPr>
      </w:pPr>
      <w:r w:rsidRPr="00017F5F">
        <w:rPr>
          <w:rFonts w:asciiTheme="minorHAnsi" w:hAnsiTheme="minorHAnsi" w:cstheme="minorHAnsi"/>
        </w:rPr>
        <w:t>kategorii:</w:t>
      </w:r>
    </w:p>
    <w:p w14:paraId="37E3FF2D" w14:textId="77777777" w:rsidR="00B764A4" w:rsidRPr="00017F5F" w:rsidRDefault="00B764A4" w:rsidP="00B764A4">
      <w:pPr>
        <w:pStyle w:val="Akapitzlist"/>
        <w:numPr>
          <w:ilvl w:val="0"/>
          <w:numId w:val="9"/>
        </w:numPr>
        <w:spacing w:after="120" w:line="240" w:lineRule="auto"/>
        <w:contextualSpacing w:val="0"/>
        <w:jc w:val="both"/>
        <w:rPr>
          <w:rFonts w:asciiTheme="minorHAnsi" w:hAnsiTheme="minorHAnsi" w:cstheme="minorHAnsi"/>
        </w:rPr>
      </w:pPr>
      <w:r w:rsidRPr="00017F5F">
        <w:rPr>
          <w:rFonts w:asciiTheme="minorHAnsi" w:hAnsiTheme="minorHAnsi" w:cstheme="minorHAnsi"/>
        </w:rPr>
        <w:lastRenderedPageBreak/>
        <w:t>paczki ekonomiczne – doręczane w czasie do trzech dni roboczych od dnia nadania.</w:t>
      </w:r>
    </w:p>
    <w:p w14:paraId="40C14274" w14:textId="77777777" w:rsidR="00B764A4" w:rsidRPr="00017F5F" w:rsidRDefault="00B764A4" w:rsidP="00B764A4">
      <w:pPr>
        <w:pStyle w:val="Akapitzlist"/>
        <w:numPr>
          <w:ilvl w:val="0"/>
          <w:numId w:val="9"/>
        </w:numPr>
        <w:spacing w:after="120" w:line="240" w:lineRule="auto"/>
        <w:contextualSpacing w:val="0"/>
        <w:jc w:val="both"/>
        <w:rPr>
          <w:rFonts w:asciiTheme="minorHAnsi" w:hAnsiTheme="minorHAnsi" w:cstheme="minorHAnsi"/>
        </w:rPr>
      </w:pPr>
      <w:r w:rsidRPr="00017F5F">
        <w:rPr>
          <w:rFonts w:asciiTheme="minorHAnsi" w:hAnsiTheme="minorHAnsi" w:cstheme="minorHAnsi"/>
        </w:rPr>
        <w:t>paczki priorytetowe – doręczane w następny dzień roboczy po dniu nadania, jeśli nadanie nastąpiło przed godziną 15:00.</w:t>
      </w:r>
    </w:p>
    <w:p w14:paraId="511F4590" w14:textId="77777777" w:rsidR="00B764A4" w:rsidRPr="00017F5F" w:rsidRDefault="00B764A4" w:rsidP="00B764A4">
      <w:pPr>
        <w:pStyle w:val="Akapitzlist"/>
        <w:numPr>
          <w:ilvl w:val="0"/>
          <w:numId w:val="11"/>
        </w:numPr>
        <w:spacing w:after="120" w:line="240" w:lineRule="auto"/>
        <w:contextualSpacing w:val="0"/>
        <w:jc w:val="both"/>
        <w:rPr>
          <w:rFonts w:asciiTheme="minorHAnsi" w:hAnsiTheme="minorHAnsi" w:cstheme="minorHAnsi"/>
        </w:rPr>
      </w:pPr>
      <w:r w:rsidRPr="00017F5F">
        <w:rPr>
          <w:rFonts w:asciiTheme="minorHAnsi" w:hAnsiTheme="minorHAnsi" w:cstheme="minorHAnsi"/>
        </w:rPr>
        <w:t>wielkości i wagi:</w:t>
      </w:r>
    </w:p>
    <w:p w14:paraId="37BC94F5" w14:textId="77777777" w:rsidR="00B764A4" w:rsidRPr="00017F5F" w:rsidRDefault="00B764A4" w:rsidP="00B764A4">
      <w:pPr>
        <w:pStyle w:val="Akapitzlist"/>
        <w:numPr>
          <w:ilvl w:val="0"/>
          <w:numId w:val="10"/>
        </w:numPr>
        <w:spacing w:after="120" w:line="240" w:lineRule="auto"/>
        <w:contextualSpacing w:val="0"/>
        <w:jc w:val="both"/>
        <w:rPr>
          <w:rFonts w:asciiTheme="minorHAnsi" w:hAnsiTheme="minorHAnsi" w:cstheme="minorHAnsi"/>
        </w:rPr>
      </w:pPr>
      <w:r w:rsidRPr="00017F5F">
        <w:rPr>
          <w:rFonts w:asciiTheme="minorHAnsi" w:hAnsiTheme="minorHAnsi" w:cstheme="minorHAnsi"/>
        </w:rPr>
        <w:t>format A</w:t>
      </w:r>
      <w:r w:rsidR="00EE251C" w:rsidRPr="00EE251C">
        <w:rPr>
          <w:rFonts w:asciiTheme="minorHAnsi" w:hAnsiTheme="minorHAnsi" w:cstheme="minorHAnsi"/>
          <w:vertAlign w:val="subscript"/>
        </w:rPr>
        <w:t>P</w:t>
      </w:r>
      <w:r w:rsidRPr="00017F5F">
        <w:rPr>
          <w:rFonts w:asciiTheme="minorHAnsi" w:hAnsiTheme="minorHAnsi" w:cstheme="minorHAnsi"/>
        </w:rPr>
        <w:t xml:space="preserve"> – paczka o wadze do 10000g, o maksymalnych wymiarach 60cm x 50cm x 30cm,</w:t>
      </w:r>
    </w:p>
    <w:p w14:paraId="58AB4734" w14:textId="77777777" w:rsidR="00B764A4" w:rsidRPr="00017F5F" w:rsidRDefault="00B764A4" w:rsidP="00B764A4">
      <w:pPr>
        <w:pStyle w:val="Akapitzlist"/>
        <w:numPr>
          <w:ilvl w:val="0"/>
          <w:numId w:val="10"/>
        </w:numPr>
        <w:spacing w:after="120" w:line="240" w:lineRule="auto"/>
        <w:contextualSpacing w:val="0"/>
        <w:jc w:val="both"/>
        <w:rPr>
          <w:rFonts w:asciiTheme="minorHAnsi" w:hAnsiTheme="minorHAnsi" w:cstheme="minorHAnsi"/>
        </w:rPr>
      </w:pPr>
      <w:r w:rsidRPr="00017F5F">
        <w:rPr>
          <w:rFonts w:asciiTheme="minorHAnsi" w:hAnsiTheme="minorHAnsi" w:cstheme="minorHAnsi"/>
        </w:rPr>
        <w:t>format B</w:t>
      </w:r>
      <w:r w:rsidR="00EE251C" w:rsidRPr="00EE251C">
        <w:rPr>
          <w:rFonts w:asciiTheme="minorHAnsi" w:hAnsiTheme="minorHAnsi" w:cstheme="minorHAnsi"/>
          <w:vertAlign w:val="subscript"/>
        </w:rPr>
        <w:t>P</w:t>
      </w:r>
      <w:r w:rsidRPr="00017F5F">
        <w:rPr>
          <w:rFonts w:asciiTheme="minorHAnsi" w:hAnsiTheme="minorHAnsi" w:cstheme="minorHAnsi"/>
        </w:rPr>
        <w:t xml:space="preserve"> – paczka o wadze do 10000g, w której przynajmniej jeden z wymiarów przekracza rozmiar paczki określony dla formatu A,  przy czym najdłuższa krawędź paczki nie może być dłuższa niż 150cm.</w:t>
      </w:r>
    </w:p>
    <w:p w14:paraId="3DD78BAE" w14:textId="77777777" w:rsidR="00B764A4" w:rsidRPr="00017F5F" w:rsidRDefault="00B764A4" w:rsidP="00B764A4">
      <w:pPr>
        <w:pStyle w:val="Akapitzlist"/>
        <w:numPr>
          <w:ilvl w:val="0"/>
          <w:numId w:val="13"/>
        </w:numPr>
        <w:spacing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 xml:space="preserve">Przez przesyłki listowe w obrocie zagranicznym, będące przedmiotem </w:t>
      </w:r>
      <w:r>
        <w:rPr>
          <w:rFonts w:asciiTheme="minorHAnsi" w:hAnsiTheme="minorHAnsi" w:cstheme="minorHAnsi"/>
        </w:rPr>
        <w:t>umowy</w:t>
      </w:r>
      <w:r w:rsidRPr="00017F5F">
        <w:rPr>
          <w:rFonts w:asciiTheme="minorHAnsi" w:hAnsiTheme="minorHAnsi" w:cstheme="minorHAnsi"/>
        </w:rPr>
        <w:t>, rozumie się przesyłki listowe priorytetowe o wadze do 2000g, doręczane do piątego dnia roboczego po dniu nadania, o ile nadanie nastąpiło przed godziną 15:00. Suma długości, szerokości i wysokości przesyłki nie może przekraczać 900 mm, przy czym największy z tych wymiarów nie może przekroczyć 600 mm. Przesyłki listowe nadawane mogą być do krajów następujących regionach:</w:t>
      </w:r>
    </w:p>
    <w:p w14:paraId="11165A5F" w14:textId="77777777" w:rsidR="00B764A4" w:rsidRPr="00017F5F" w:rsidRDefault="00B764A4" w:rsidP="00B764A4">
      <w:pPr>
        <w:pStyle w:val="Akapitzlist"/>
        <w:numPr>
          <w:ilvl w:val="0"/>
          <w:numId w:val="12"/>
        </w:numPr>
        <w:spacing w:after="120" w:line="240" w:lineRule="auto"/>
        <w:contextualSpacing w:val="0"/>
        <w:jc w:val="both"/>
        <w:rPr>
          <w:rFonts w:asciiTheme="minorHAnsi" w:hAnsiTheme="minorHAnsi" w:cstheme="minorHAnsi"/>
        </w:rPr>
      </w:pPr>
      <w:r w:rsidRPr="00017F5F">
        <w:rPr>
          <w:rFonts w:asciiTheme="minorHAnsi" w:hAnsiTheme="minorHAnsi" w:cstheme="minorHAnsi"/>
        </w:rPr>
        <w:t>Region A - Europa łącznie z Cyprem, całą Rosją i Izraelem,</w:t>
      </w:r>
    </w:p>
    <w:p w14:paraId="21959EEB" w14:textId="77777777" w:rsidR="00B764A4" w:rsidRPr="00017F5F" w:rsidRDefault="00B764A4" w:rsidP="00B764A4">
      <w:pPr>
        <w:pStyle w:val="Akapitzlist"/>
        <w:numPr>
          <w:ilvl w:val="0"/>
          <w:numId w:val="12"/>
        </w:numPr>
        <w:spacing w:after="120" w:line="240" w:lineRule="auto"/>
        <w:contextualSpacing w:val="0"/>
        <w:jc w:val="both"/>
        <w:rPr>
          <w:rFonts w:asciiTheme="minorHAnsi" w:hAnsiTheme="minorHAnsi" w:cstheme="minorHAnsi"/>
        </w:rPr>
      </w:pPr>
      <w:r w:rsidRPr="00017F5F">
        <w:rPr>
          <w:rFonts w:asciiTheme="minorHAnsi" w:hAnsiTheme="minorHAnsi" w:cstheme="minorHAnsi"/>
        </w:rPr>
        <w:t>Region B - Ameryka Północna, Afryka,</w:t>
      </w:r>
    </w:p>
    <w:p w14:paraId="03FE5DE3" w14:textId="77777777" w:rsidR="00B764A4" w:rsidRPr="00017F5F" w:rsidRDefault="00B764A4" w:rsidP="00B764A4">
      <w:pPr>
        <w:pStyle w:val="Akapitzlist"/>
        <w:numPr>
          <w:ilvl w:val="0"/>
          <w:numId w:val="12"/>
        </w:numPr>
        <w:spacing w:after="120" w:line="240" w:lineRule="auto"/>
        <w:contextualSpacing w:val="0"/>
        <w:jc w:val="both"/>
        <w:rPr>
          <w:rFonts w:asciiTheme="minorHAnsi" w:hAnsiTheme="minorHAnsi" w:cstheme="minorHAnsi"/>
        </w:rPr>
      </w:pPr>
      <w:r w:rsidRPr="00017F5F">
        <w:rPr>
          <w:rFonts w:asciiTheme="minorHAnsi" w:hAnsiTheme="minorHAnsi" w:cstheme="minorHAnsi"/>
        </w:rPr>
        <w:t>Region C - Ameryka Południowa, Środkowa i Azja,</w:t>
      </w:r>
    </w:p>
    <w:p w14:paraId="50649000" w14:textId="77777777" w:rsidR="00B764A4" w:rsidRPr="00F87CEB" w:rsidRDefault="00B764A4" w:rsidP="00F87CEB">
      <w:pPr>
        <w:pStyle w:val="Akapitzlist"/>
        <w:numPr>
          <w:ilvl w:val="0"/>
          <w:numId w:val="12"/>
        </w:numPr>
        <w:spacing w:after="120" w:line="240" w:lineRule="auto"/>
        <w:contextualSpacing w:val="0"/>
        <w:jc w:val="both"/>
        <w:rPr>
          <w:rFonts w:asciiTheme="minorHAnsi" w:hAnsiTheme="minorHAnsi" w:cstheme="minorHAnsi"/>
        </w:rPr>
      </w:pPr>
      <w:r w:rsidRPr="00017F5F">
        <w:rPr>
          <w:rFonts w:asciiTheme="minorHAnsi" w:hAnsiTheme="minorHAnsi" w:cstheme="minorHAnsi"/>
        </w:rPr>
        <w:t>Region D - Australia i Oceania.</w:t>
      </w:r>
    </w:p>
    <w:p w14:paraId="3CF5353B" w14:textId="77777777" w:rsidR="00B764A4" w:rsidRDefault="00B764A4" w:rsidP="00B764A4">
      <w:pPr>
        <w:spacing w:before="120" w:after="240" w:line="240" w:lineRule="auto"/>
        <w:jc w:val="center"/>
        <w:rPr>
          <w:rFonts w:cstheme="minorHAnsi"/>
          <w:b/>
        </w:rPr>
      </w:pPr>
      <w:r w:rsidRPr="00B764A4">
        <w:rPr>
          <w:rFonts w:cstheme="minorHAnsi"/>
          <w:b/>
        </w:rPr>
        <w:t>§</w:t>
      </w:r>
      <w:r w:rsidR="00EC12B9">
        <w:rPr>
          <w:rFonts w:cstheme="minorHAnsi"/>
          <w:b/>
        </w:rPr>
        <w:t xml:space="preserve"> </w:t>
      </w:r>
      <w:r w:rsidRPr="00B764A4">
        <w:rPr>
          <w:rFonts w:cstheme="minorHAnsi"/>
          <w:b/>
        </w:rPr>
        <w:t>4</w:t>
      </w:r>
      <w:r>
        <w:rPr>
          <w:rFonts w:cstheme="minorHAnsi"/>
          <w:b/>
        </w:rPr>
        <w:t xml:space="preserve">. </w:t>
      </w:r>
    </w:p>
    <w:p w14:paraId="2607DB1F" w14:textId="77777777" w:rsidR="006664CE" w:rsidRPr="006664CE" w:rsidRDefault="006664CE" w:rsidP="006664CE">
      <w:pPr>
        <w:pStyle w:val="Akapitzlist"/>
        <w:numPr>
          <w:ilvl w:val="0"/>
          <w:numId w:val="20"/>
        </w:numPr>
        <w:spacing w:before="120" w:after="240" w:line="240" w:lineRule="auto"/>
        <w:jc w:val="both"/>
        <w:rPr>
          <w:rFonts w:cstheme="minorHAnsi"/>
        </w:rPr>
      </w:pPr>
      <w:r w:rsidRPr="00017F5F">
        <w:t>Zamawiający zastrzega sobie, prawo do osobistego dostarczania nadawanych przesyłek do wybranej placówki nadawczej Wykonawcy, zlokalizowanej na terenie miasta Busko-Zdrój, czynnej w dni robocze od poniedziałku do piątku co najmniej od godz. 8:00 do godziny 15:00, oznakowanej w sposób widoczny szyldem, nazwą lub logo Wykonawcy. Placówka nadawcza ma obowiązek przyjąć przesyłki i</w:t>
      </w:r>
      <w:r>
        <w:t> </w:t>
      </w:r>
      <w:r w:rsidRPr="00017F5F">
        <w:t xml:space="preserve">nadać je w dniu ich dostarczenia, o ile przesyłki dostarczone zostały przed godziną 15:00. </w:t>
      </w:r>
    </w:p>
    <w:p w14:paraId="166E0111" w14:textId="77777777" w:rsidR="006664CE" w:rsidRPr="006664CE" w:rsidRDefault="006664CE" w:rsidP="006664CE">
      <w:pPr>
        <w:pStyle w:val="Akapitzlist"/>
        <w:numPr>
          <w:ilvl w:val="0"/>
          <w:numId w:val="20"/>
        </w:numPr>
        <w:spacing w:before="120" w:after="240" w:line="240" w:lineRule="auto"/>
        <w:jc w:val="both"/>
        <w:rPr>
          <w:rFonts w:cstheme="minorHAnsi"/>
        </w:rPr>
      </w:pPr>
      <w:r>
        <w:t>Wykaz placówek nadawczych Wykonawcy</w:t>
      </w:r>
      <w:r w:rsidRPr="00017F5F">
        <w:t>,</w:t>
      </w:r>
      <w:r>
        <w:t xml:space="preserve"> w których Zamawiający może nadawać przesyłki stanowi </w:t>
      </w:r>
      <w:r w:rsidRPr="006664CE">
        <w:rPr>
          <w:b/>
        </w:rPr>
        <w:t>załącznik nr 1 do umowy</w:t>
      </w:r>
      <w:r w:rsidRPr="00017F5F">
        <w:t>.</w:t>
      </w:r>
    </w:p>
    <w:p w14:paraId="152BA39F" w14:textId="77777777" w:rsidR="006664CE" w:rsidRPr="006664CE" w:rsidRDefault="006664CE" w:rsidP="006664CE">
      <w:pPr>
        <w:pStyle w:val="Akapitzlist"/>
        <w:numPr>
          <w:ilvl w:val="0"/>
          <w:numId w:val="20"/>
        </w:numPr>
        <w:spacing w:before="120" w:after="240" w:line="240" w:lineRule="auto"/>
        <w:jc w:val="both"/>
        <w:rPr>
          <w:rFonts w:cstheme="minorHAnsi"/>
        </w:rPr>
      </w:pPr>
      <w:r w:rsidRPr="00017F5F">
        <w:rPr>
          <w:rFonts w:asciiTheme="minorHAnsi" w:hAnsiTheme="minorHAnsi" w:cstheme="minorHAnsi"/>
        </w:rPr>
        <w:t>Przyjęcie przesyłek listowych i paczek pocztowych do obrotu pocztowego przez Wykonawcę będzie każdorazowo dokumentowane pieczęcią, podpisem pracownika nadającego przesyłki i</w:t>
      </w:r>
      <w:r>
        <w:rPr>
          <w:rFonts w:asciiTheme="minorHAnsi" w:hAnsiTheme="minorHAnsi" w:cstheme="minorHAnsi"/>
        </w:rPr>
        <w:t> </w:t>
      </w:r>
      <w:r w:rsidRPr="00017F5F">
        <w:rPr>
          <w:rFonts w:asciiTheme="minorHAnsi" w:hAnsiTheme="minorHAnsi" w:cstheme="minorHAnsi"/>
        </w:rPr>
        <w:t>datą nadania w książce nadawczej (dla przesyłek rejestrowanych) oraz</w:t>
      </w:r>
      <w:r>
        <w:rPr>
          <w:rFonts w:asciiTheme="minorHAnsi" w:hAnsiTheme="minorHAnsi" w:cstheme="minorHAnsi"/>
        </w:rPr>
        <w:t xml:space="preserve"> dla przesyłek nierejestrowanych</w:t>
      </w:r>
      <w:r w:rsidRPr="00017F5F">
        <w:rPr>
          <w:rFonts w:asciiTheme="minorHAnsi" w:hAnsiTheme="minorHAnsi" w:cstheme="minorHAnsi"/>
        </w:rPr>
        <w:t xml:space="preserve"> </w:t>
      </w:r>
      <w:r>
        <w:rPr>
          <w:rFonts w:asciiTheme="minorHAnsi" w:hAnsiTheme="minorHAnsi" w:cstheme="minorHAnsi"/>
        </w:rPr>
        <w:t xml:space="preserve">- </w:t>
      </w:r>
      <w:r w:rsidRPr="00017F5F">
        <w:rPr>
          <w:rFonts w:asciiTheme="minorHAnsi" w:hAnsiTheme="minorHAnsi" w:cstheme="minorHAnsi"/>
        </w:rPr>
        <w:t xml:space="preserve">na </w:t>
      </w:r>
      <w:r>
        <w:rPr>
          <w:rFonts w:asciiTheme="minorHAnsi" w:hAnsiTheme="minorHAnsi" w:cstheme="minorHAnsi"/>
        </w:rPr>
        <w:t>zestawieniu ilościowym przesyłek</w:t>
      </w:r>
      <w:r w:rsidRPr="00017F5F">
        <w:rPr>
          <w:rFonts w:asciiTheme="minorHAnsi" w:hAnsiTheme="minorHAnsi" w:cstheme="minorHAnsi"/>
        </w:rPr>
        <w:t xml:space="preserve">. Wzór książki </w:t>
      </w:r>
      <w:r w:rsidRPr="00017F5F">
        <w:rPr>
          <w:rFonts w:asciiTheme="minorHAnsi" w:hAnsiTheme="minorHAnsi" w:cstheme="minorHAnsi"/>
        </w:rPr>
        <w:lastRenderedPageBreak/>
        <w:t xml:space="preserve">nadawczej </w:t>
      </w:r>
      <w:r>
        <w:rPr>
          <w:rFonts w:asciiTheme="minorHAnsi" w:hAnsiTheme="minorHAnsi" w:cstheme="minorHAnsi"/>
        </w:rPr>
        <w:t xml:space="preserve">dla przesyłek rejestrowanych stanowi </w:t>
      </w:r>
      <w:r w:rsidRPr="00B764A4">
        <w:rPr>
          <w:rFonts w:asciiTheme="minorHAnsi" w:hAnsiTheme="minorHAnsi" w:cstheme="minorHAnsi"/>
          <w:b/>
        </w:rPr>
        <w:t>załącznik nr 2 do umowy</w:t>
      </w:r>
      <w:r>
        <w:rPr>
          <w:rFonts w:asciiTheme="minorHAnsi" w:hAnsiTheme="minorHAnsi" w:cstheme="minorHAnsi"/>
        </w:rPr>
        <w:t xml:space="preserve">, wzór </w:t>
      </w:r>
      <w:r w:rsidRPr="00017F5F">
        <w:rPr>
          <w:rFonts w:asciiTheme="minorHAnsi" w:hAnsiTheme="minorHAnsi" w:cstheme="minorHAnsi"/>
        </w:rPr>
        <w:t>zestawienia ilościowego</w:t>
      </w:r>
      <w:r>
        <w:rPr>
          <w:rFonts w:asciiTheme="minorHAnsi" w:hAnsiTheme="minorHAnsi" w:cstheme="minorHAnsi"/>
        </w:rPr>
        <w:t xml:space="preserve"> przesyłek nierejestrowanych, stanowi </w:t>
      </w:r>
      <w:r w:rsidRPr="00B764A4">
        <w:rPr>
          <w:rFonts w:asciiTheme="minorHAnsi" w:hAnsiTheme="minorHAnsi" w:cstheme="minorHAnsi"/>
          <w:b/>
        </w:rPr>
        <w:t>załącznik nr 3 do umowy</w:t>
      </w:r>
      <w:r>
        <w:rPr>
          <w:rFonts w:asciiTheme="minorHAnsi" w:hAnsiTheme="minorHAnsi" w:cstheme="minorHAnsi"/>
        </w:rPr>
        <w:t>.</w:t>
      </w:r>
    </w:p>
    <w:p w14:paraId="4630D850" w14:textId="77777777" w:rsidR="006664CE" w:rsidRDefault="006664CE" w:rsidP="006664CE">
      <w:pPr>
        <w:pStyle w:val="Akapitzlist"/>
        <w:numPr>
          <w:ilvl w:val="0"/>
          <w:numId w:val="20"/>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 xml:space="preserve">Zamawiający zobowiązuje się do umieszczenia na stronie adresowej przesyłki, w miejscu przeznaczonym na znak opłaty pocztowej nadruku, napisu lub odcisku pieczęci o treści uzgodnionej z Wykonawcą umożliwiających identyfikację Umowy na podstawie której świadczone są usługi pocztowe. Wzór znaku opłaty pocztowej określony został </w:t>
      </w:r>
      <w:r w:rsidRPr="006664CE">
        <w:rPr>
          <w:rFonts w:asciiTheme="minorHAnsi" w:hAnsiTheme="minorHAnsi" w:cstheme="minorHAnsi"/>
          <w:b/>
        </w:rPr>
        <w:t>w załączniku nr 4 do umowy</w:t>
      </w:r>
      <w:r w:rsidRPr="006664CE">
        <w:rPr>
          <w:rFonts w:asciiTheme="minorHAnsi" w:hAnsiTheme="minorHAnsi" w:cstheme="minorHAnsi"/>
        </w:rPr>
        <w:t>.</w:t>
      </w:r>
    </w:p>
    <w:p w14:paraId="5AE74ED3" w14:textId="77777777" w:rsidR="00B764A4" w:rsidRPr="00017F5F" w:rsidRDefault="00B764A4" w:rsidP="006664CE">
      <w:pPr>
        <w:pStyle w:val="Akapitzlist"/>
        <w:numPr>
          <w:ilvl w:val="0"/>
          <w:numId w:val="20"/>
        </w:numPr>
        <w:spacing w:before="120" w:after="120" w:line="240" w:lineRule="auto"/>
        <w:contextualSpacing w:val="0"/>
        <w:jc w:val="both"/>
        <w:rPr>
          <w:rFonts w:asciiTheme="minorHAnsi" w:hAnsiTheme="minorHAnsi" w:cstheme="minorHAnsi"/>
        </w:rPr>
      </w:pPr>
      <w:r w:rsidRPr="00017F5F">
        <w:rPr>
          <w:rFonts w:asciiTheme="minorHAnsi" w:hAnsiTheme="minorHAnsi" w:cstheme="minorHAnsi"/>
        </w:rPr>
        <w:t xml:space="preserve">Zamawiający nadawał będzie przesyłki w stanie uporządkowanym, przez co należy rozumieć:        </w:t>
      </w:r>
    </w:p>
    <w:p w14:paraId="76C7E5B7" w14:textId="77777777" w:rsidR="00B764A4" w:rsidRPr="00017F5F" w:rsidRDefault="00B764A4" w:rsidP="00B764A4">
      <w:pPr>
        <w:pStyle w:val="Akapitzlist"/>
        <w:numPr>
          <w:ilvl w:val="0"/>
          <w:numId w:val="17"/>
        </w:numPr>
        <w:tabs>
          <w:tab w:val="left" w:pos="426"/>
        </w:tabs>
        <w:spacing w:before="120" w:after="120" w:line="240" w:lineRule="auto"/>
        <w:ind w:left="709" w:hanging="283"/>
        <w:contextualSpacing w:val="0"/>
        <w:jc w:val="both"/>
        <w:rPr>
          <w:rFonts w:asciiTheme="minorHAnsi" w:hAnsiTheme="minorHAnsi" w:cstheme="minorHAnsi"/>
        </w:rPr>
      </w:pPr>
      <w:r w:rsidRPr="00017F5F">
        <w:rPr>
          <w:rFonts w:asciiTheme="minorHAnsi" w:hAnsiTheme="minorHAnsi" w:cstheme="minorHAnsi"/>
        </w:rPr>
        <w:t>dla przesyłek rejestrowanych - wpisanie  każdej przesyłki do pocztowej książki nadawczej, sporządzanej w dwóch egzemplarzach, z których oryginał będzie przeznaczony dla Wykonawcy w</w:t>
      </w:r>
      <w:r>
        <w:rPr>
          <w:rFonts w:asciiTheme="minorHAnsi" w:hAnsiTheme="minorHAnsi" w:cstheme="minorHAnsi"/>
        </w:rPr>
        <w:t> </w:t>
      </w:r>
      <w:r w:rsidRPr="00017F5F">
        <w:rPr>
          <w:rFonts w:asciiTheme="minorHAnsi" w:hAnsiTheme="minorHAnsi" w:cstheme="minorHAnsi"/>
        </w:rPr>
        <w:t xml:space="preserve">celach rozliczeniowych, a kopia stanowić będzie dla Zamawiającego potwierdzenie nadania danej partii przesyłek,  </w:t>
      </w:r>
    </w:p>
    <w:p w14:paraId="6DC4A15A" w14:textId="77777777" w:rsidR="006664CE" w:rsidRPr="006664CE" w:rsidRDefault="00B764A4" w:rsidP="006664CE">
      <w:pPr>
        <w:pStyle w:val="Akapitzlist"/>
        <w:numPr>
          <w:ilvl w:val="0"/>
          <w:numId w:val="17"/>
        </w:numPr>
        <w:spacing w:before="120" w:after="120" w:line="240" w:lineRule="auto"/>
        <w:ind w:left="709" w:hanging="283"/>
        <w:contextualSpacing w:val="0"/>
        <w:jc w:val="both"/>
        <w:rPr>
          <w:rFonts w:asciiTheme="minorHAnsi" w:hAnsiTheme="minorHAnsi" w:cstheme="minorHAnsi"/>
        </w:rPr>
      </w:pPr>
      <w:r w:rsidRPr="00017F5F">
        <w:rPr>
          <w:rFonts w:asciiTheme="minorHAnsi" w:hAnsiTheme="minorHAnsi" w:cstheme="minorHAnsi"/>
        </w:rPr>
        <w:t>dla przesyłek nierejestrowanych - zestawienie ilościowe przesyłek według poszczególnych kategorii wagowych, sporządzone dla celów rozliczeniowych w dwóch egzemplarzach, z których oryginał będzie przeznaczony dla Wykonawcy w celach rozliczeniowych, a kopia stanowić będzie dla Zamawiającego potwierdzenie nadania danej partii przesyłek.</w:t>
      </w:r>
    </w:p>
    <w:p w14:paraId="2B6EEDE9" w14:textId="77777777" w:rsidR="006664CE" w:rsidRPr="00017F5F" w:rsidRDefault="006664CE" w:rsidP="006664CE">
      <w:pPr>
        <w:pStyle w:val="Akapitzlist"/>
        <w:numPr>
          <w:ilvl w:val="0"/>
          <w:numId w:val="20"/>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Zamawiający w książce nadawczej wp</w:t>
      </w:r>
      <w:r>
        <w:rPr>
          <w:rFonts w:asciiTheme="minorHAnsi" w:hAnsiTheme="minorHAnsi" w:cstheme="minorHAnsi"/>
        </w:rPr>
        <w:t>rowadzał będzie następujące informacje o przesyłce</w:t>
      </w:r>
      <w:r w:rsidRPr="00017F5F">
        <w:rPr>
          <w:rFonts w:asciiTheme="minorHAnsi" w:hAnsiTheme="minorHAnsi" w:cstheme="minorHAnsi"/>
        </w:rPr>
        <w:t>:</w:t>
      </w:r>
    </w:p>
    <w:p w14:paraId="59A9D2FE" w14:textId="77777777" w:rsidR="006664CE" w:rsidRPr="00017F5F" w:rsidRDefault="006664CE" w:rsidP="006664CE">
      <w:pPr>
        <w:pStyle w:val="Akapitzlist"/>
        <w:numPr>
          <w:ilvl w:val="1"/>
          <w:numId w:val="20"/>
        </w:numPr>
        <w:spacing w:before="120" w:after="120" w:line="240" w:lineRule="auto"/>
        <w:ind w:left="709"/>
        <w:contextualSpacing w:val="0"/>
        <w:jc w:val="both"/>
        <w:rPr>
          <w:rFonts w:asciiTheme="minorHAnsi" w:hAnsiTheme="minorHAnsi" w:cstheme="minorHAnsi"/>
        </w:rPr>
      </w:pPr>
      <w:r w:rsidRPr="00017F5F">
        <w:rPr>
          <w:rFonts w:asciiTheme="minorHAnsi" w:hAnsiTheme="minorHAnsi" w:cstheme="minorHAnsi"/>
        </w:rPr>
        <w:t>liczba porządkowa,</w:t>
      </w:r>
    </w:p>
    <w:p w14:paraId="631041D3" w14:textId="77777777" w:rsidR="006664CE" w:rsidRPr="00017F5F" w:rsidRDefault="006664CE" w:rsidP="006664CE">
      <w:pPr>
        <w:pStyle w:val="Akapitzlist"/>
        <w:numPr>
          <w:ilvl w:val="1"/>
          <w:numId w:val="20"/>
        </w:numPr>
        <w:spacing w:before="120" w:after="120" w:line="240" w:lineRule="auto"/>
        <w:ind w:left="709"/>
        <w:contextualSpacing w:val="0"/>
        <w:jc w:val="both"/>
        <w:rPr>
          <w:rFonts w:asciiTheme="minorHAnsi" w:hAnsiTheme="minorHAnsi" w:cstheme="minorHAnsi"/>
        </w:rPr>
      </w:pPr>
      <w:r w:rsidRPr="00017F5F">
        <w:rPr>
          <w:rFonts w:asciiTheme="minorHAnsi" w:hAnsiTheme="minorHAnsi" w:cstheme="minorHAnsi"/>
        </w:rPr>
        <w:t>wskazanie adresata(imię i nazwisko lub nazwa)</w:t>
      </w:r>
    </w:p>
    <w:p w14:paraId="01BA168B" w14:textId="77777777" w:rsidR="006664CE" w:rsidRPr="00017F5F" w:rsidRDefault="006664CE" w:rsidP="006664CE">
      <w:pPr>
        <w:pStyle w:val="Akapitzlist"/>
        <w:numPr>
          <w:ilvl w:val="1"/>
          <w:numId w:val="20"/>
        </w:numPr>
        <w:spacing w:before="120" w:after="120" w:line="240" w:lineRule="auto"/>
        <w:ind w:left="709"/>
        <w:contextualSpacing w:val="0"/>
        <w:jc w:val="both"/>
        <w:rPr>
          <w:rFonts w:asciiTheme="minorHAnsi" w:hAnsiTheme="minorHAnsi" w:cstheme="minorHAnsi"/>
        </w:rPr>
      </w:pPr>
      <w:r w:rsidRPr="00017F5F">
        <w:rPr>
          <w:rFonts w:asciiTheme="minorHAnsi" w:hAnsiTheme="minorHAnsi" w:cstheme="minorHAnsi"/>
        </w:rPr>
        <w:t>znak sprawy nadany przez Zamawiającego,</w:t>
      </w:r>
    </w:p>
    <w:p w14:paraId="5AFF92A2" w14:textId="77777777" w:rsidR="006664CE" w:rsidRPr="00017F5F" w:rsidRDefault="006664CE" w:rsidP="006664CE">
      <w:pPr>
        <w:pStyle w:val="Akapitzlist"/>
        <w:numPr>
          <w:ilvl w:val="1"/>
          <w:numId w:val="20"/>
        </w:numPr>
        <w:spacing w:before="120" w:after="120" w:line="240" w:lineRule="auto"/>
        <w:ind w:left="709"/>
        <w:contextualSpacing w:val="0"/>
        <w:jc w:val="both"/>
        <w:rPr>
          <w:rFonts w:asciiTheme="minorHAnsi" w:hAnsiTheme="minorHAnsi" w:cstheme="minorHAnsi"/>
        </w:rPr>
      </w:pPr>
      <w:r w:rsidRPr="00017F5F">
        <w:rPr>
          <w:rFonts w:asciiTheme="minorHAnsi" w:hAnsiTheme="minorHAnsi" w:cstheme="minorHAnsi"/>
        </w:rPr>
        <w:t>informacja o typie i rodzaju przesyłki, tj. priorytet (P),  polecona (R), zwrotne potwierdzenie odbioru (ZPO),</w:t>
      </w:r>
    </w:p>
    <w:p w14:paraId="19A93D47" w14:textId="77777777" w:rsidR="006664CE" w:rsidRPr="00017F5F" w:rsidRDefault="006664CE" w:rsidP="006664CE">
      <w:pPr>
        <w:pStyle w:val="Akapitzlist"/>
        <w:numPr>
          <w:ilvl w:val="0"/>
          <w:numId w:val="20"/>
        </w:numPr>
        <w:spacing w:before="120" w:after="120" w:line="240" w:lineRule="auto"/>
        <w:ind w:left="357" w:hanging="357"/>
        <w:contextualSpacing w:val="0"/>
        <w:jc w:val="both"/>
        <w:rPr>
          <w:rFonts w:asciiTheme="minorHAnsi" w:hAnsiTheme="minorHAnsi" w:cstheme="minorHAnsi"/>
        </w:rPr>
      </w:pPr>
      <w:r w:rsidRPr="00017F5F">
        <w:rPr>
          <w:rFonts w:asciiTheme="minorHAnsi" w:hAnsiTheme="minorHAnsi" w:cstheme="minorHAnsi"/>
        </w:rPr>
        <w:t>Zamawiający wymaga, by Wykonawca w obu egzemplarzach pocztowej książki nadawczej, przygotowanych przez Wykonawcę, wprowadzał dodatkowo następujące dane:</w:t>
      </w:r>
    </w:p>
    <w:p w14:paraId="0CA090E8" w14:textId="77777777" w:rsidR="006664CE" w:rsidRPr="00017F5F" w:rsidRDefault="006664CE" w:rsidP="006664CE">
      <w:pPr>
        <w:pStyle w:val="Akapitzlist"/>
        <w:spacing w:before="120" w:after="120" w:line="240" w:lineRule="auto"/>
        <w:ind w:left="357"/>
        <w:contextualSpacing w:val="0"/>
        <w:jc w:val="both"/>
        <w:rPr>
          <w:rFonts w:asciiTheme="minorHAnsi" w:hAnsiTheme="minorHAnsi" w:cstheme="minorHAnsi"/>
        </w:rPr>
      </w:pPr>
      <w:r w:rsidRPr="00017F5F">
        <w:rPr>
          <w:rFonts w:asciiTheme="minorHAnsi" w:hAnsiTheme="minorHAnsi" w:cstheme="minorHAnsi"/>
        </w:rPr>
        <w:t>a) waga przesyłki oraz oznaczenie jej formatu/gabarytu,</w:t>
      </w:r>
    </w:p>
    <w:p w14:paraId="06E3CC08" w14:textId="77777777" w:rsidR="006664CE" w:rsidRPr="00017F5F" w:rsidRDefault="006664CE" w:rsidP="006664CE">
      <w:pPr>
        <w:pStyle w:val="Akapitzlist"/>
        <w:spacing w:before="120" w:after="120" w:line="240" w:lineRule="auto"/>
        <w:ind w:left="357"/>
        <w:contextualSpacing w:val="0"/>
        <w:jc w:val="both"/>
        <w:rPr>
          <w:rFonts w:asciiTheme="minorHAnsi" w:hAnsiTheme="minorHAnsi" w:cstheme="minorHAnsi"/>
        </w:rPr>
      </w:pPr>
      <w:r w:rsidRPr="00017F5F">
        <w:rPr>
          <w:rFonts w:asciiTheme="minorHAnsi" w:hAnsiTheme="minorHAnsi" w:cstheme="minorHAnsi"/>
        </w:rPr>
        <w:t>b) kwota opłaty za przesyłkę,</w:t>
      </w:r>
    </w:p>
    <w:p w14:paraId="6C1707C6" w14:textId="77777777" w:rsidR="006664CE" w:rsidRDefault="006664CE" w:rsidP="006664CE">
      <w:pPr>
        <w:pStyle w:val="Akapitzlist"/>
        <w:spacing w:before="120" w:after="120" w:line="240" w:lineRule="auto"/>
        <w:ind w:left="357"/>
        <w:contextualSpacing w:val="0"/>
        <w:jc w:val="both"/>
        <w:rPr>
          <w:rFonts w:asciiTheme="minorHAnsi" w:hAnsiTheme="minorHAnsi" w:cstheme="minorHAnsi"/>
        </w:rPr>
      </w:pPr>
      <w:r w:rsidRPr="00017F5F">
        <w:rPr>
          <w:rFonts w:asciiTheme="minorHAnsi" w:hAnsiTheme="minorHAnsi" w:cstheme="minorHAnsi"/>
        </w:rPr>
        <w:t>c) identyfikator przesyłki nadany przez Wykonawcę.</w:t>
      </w:r>
    </w:p>
    <w:p w14:paraId="4A9231F6" w14:textId="77777777" w:rsidR="006664CE" w:rsidRDefault="006664CE" w:rsidP="006664CE">
      <w:pPr>
        <w:pStyle w:val="Akapitzlist"/>
        <w:numPr>
          <w:ilvl w:val="0"/>
          <w:numId w:val="20"/>
        </w:numPr>
        <w:spacing w:before="120" w:after="120" w:line="240" w:lineRule="auto"/>
        <w:ind w:left="357" w:hanging="357"/>
        <w:contextualSpacing w:val="0"/>
        <w:jc w:val="both"/>
        <w:rPr>
          <w:rFonts w:cstheme="minorHAnsi"/>
        </w:rPr>
      </w:pPr>
      <w:r w:rsidRPr="006664CE">
        <w:rPr>
          <w:rFonts w:cstheme="minorHAnsi"/>
        </w:rPr>
        <w:t xml:space="preserve">Zamawiający jest odpowiedzialny za prawidłowe przygotowanie przesyłek listowych i paczek do nadania w stanie umożliwiającym Wykonawcy </w:t>
      </w:r>
      <w:r w:rsidRPr="006664CE">
        <w:rPr>
          <w:rFonts w:cstheme="minorHAnsi"/>
        </w:rPr>
        <w:lastRenderedPageBreak/>
        <w:t>doręczenie ich bez ubytku i uszkodzenia, do miejsca zgodnie z adresem przeznaczenia. Zamawiający będzie przygotowywał przesyłki w stanie uporządkowanym według kategorii rodzajowej i wagowej. Opakowanie przesyłek listowych stanowiła zaklejona koperta Zamawiającego, opakowanie paczki stanowi sztywne pudełko lub szary papier stanowiące zabezpieczenie przed dostępem do zawartości tak, aby uniemożliwiało  to uszkodzenie przesyłki w czasie przemieszczania. Zamawiający umieszcza w sposób trwały i czytelny informacje jednoznacznie identyfikujące adresata i nadawcę, jednocześnie określając rodzaj przesyłki oraz pełną nazwę  i adres zwrotny nadawcy.</w:t>
      </w:r>
    </w:p>
    <w:p w14:paraId="65938E18" w14:textId="77777777" w:rsidR="006664CE" w:rsidRPr="006664CE" w:rsidRDefault="006664CE" w:rsidP="006664CE">
      <w:pPr>
        <w:pStyle w:val="Akapitzlist"/>
        <w:numPr>
          <w:ilvl w:val="0"/>
          <w:numId w:val="20"/>
        </w:numPr>
        <w:spacing w:before="120" w:after="120" w:line="240" w:lineRule="auto"/>
        <w:ind w:left="357" w:hanging="357"/>
        <w:contextualSpacing w:val="0"/>
        <w:jc w:val="both"/>
        <w:rPr>
          <w:rFonts w:cstheme="minorHAnsi"/>
        </w:rPr>
      </w:pPr>
      <w:r w:rsidRPr="006664CE">
        <w:rPr>
          <w:rFonts w:asciiTheme="minorHAnsi" w:hAnsiTheme="minorHAnsi" w:cstheme="minorHAnsi"/>
        </w:rPr>
        <w:t>Wykonawca zobowiązuje się do nanoszenia numerów nadawczych na przygotowane do nadania przez Zamawiającego przesyłki rejestrowane i odnotowania ich w pocztowej  książce nadawczej.</w:t>
      </w:r>
    </w:p>
    <w:p w14:paraId="68BF25DA" w14:textId="77777777" w:rsidR="006664CE" w:rsidRPr="006664CE" w:rsidRDefault="00B764A4" w:rsidP="006664CE">
      <w:pPr>
        <w:pStyle w:val="Akapitzlist"/>
        <w:numPr>
          <w:ilvl w:val="0"/>
          <w:numId w:val="20"/>
        </w:numPr>
        <w:spacing w:before="120" w:after="120" w:line="240" w:lineRule="auto"/>
        <w:ind w:left="357" w:hanging="357"/>
        <w:contextualSpacing w:val="0"/>
        <w:jc w:val="both"/>
        <w:rPr>
          <w:rFonts w:cstheme="minorHAnsi"/>
        </w:rPr>
      </w:pPr>
      <w:r w:rsidRPr="006664CE">
        <w:rPr>
          <w:rFonts w:asciiTheme="minorHAnsi" w:hAnsiTheme="minorHAnsi" w:cstheme="minorHAnsi"/>
        </w:rPr>
        <w:t>W przypadku zastrzeżeń dotyczących sposobu przygotowania przesyłek przeznaczonych do nadania, Wykonawca poinformuje o tym telefonicznie Zamawiającego w dniu, w którym przesyłki zostały dostarczone do placówki nadawczej. W przypadku braku możliwości wyjaśnienia zastrzeżeń lub ich usunięcia w dniu dostarczenia, nadanie przesyłek nastąpi w następnym dniu roboczym.</w:t>
      </w:r>
    </w:p>
    <w:p w14:paraId="081C150F" w14:textId="77777777" w:rsidR="006664CE" w:rsidRPr="006664CE" w:rsidRDefault="006664CE" w:rsidP="006664CE">
      <w:pPr>
        <w:pStyle w:val="Akapitzlist"/>
        <w:numPr>
          <w:ilvl w:val="0"/>
          <w:numId w:val="20"/>
        </w:numPr>
        <w:spacing w:before="120" w:after="120" w:line="240" w:lineRule="auto"/>
        <w:ind w:left="357" w:hanging="357"/>
        <w:contextualSpacing w:val="0"/>
        <w:jc w:val="both"/>
        <w:rPr>
          <w:rFonts w:cstheme="minorHAnsi"/>
        </w:rPr>
      </w:pPr>
      <w:r w:rsidRPr="006664CE">
        <w:rPr>
          <w:rFonts w:asciiTheme="minorHAnsi" w:hAnsiTheme="minorHAnsi" w:cstheme="minorHAnsi"/>
        </w:rPr>
        <w:t>Z chwilą przejęcia przez Wykonawcę przesyłek do nadania, Wykonawca przejmuje za przyjęcie przesyłki pełną odpowiedzialność, jaka spoczywa na operatorze pocztowym.</w:t>
      </w:r>
    </w:p>
    <w:p w14:paraId="38609367" w14:textId="77777777" w:rsidR="006664CE" w:rsidRPr="006664CE" w:rsidRDefault="006664CE" w:rsidP="006664CE">
      <w:pPr>
        <w:pStyle w:val="Akapitzlist"/>
        <w:numPr>
          <w:ilvl w:val="0"/>
          <w:numId w:val="20"/>
        </w:numPr>
        <w:spacing w:before="120" w:after="120" w:line="240" w:lineRule="auto"/>
        <w:ind w:left="357" w:hanging="357"/>
        <w:contextualSpacing w:val="0"/>
        <w:jc w:val="both"/>
        <w:rPr>
          <w:rFonts w:cstheme="minorHAnsi"/>
        </w:rPr>
      </w:pPr>
      <w:r w:rsidRPr="006664CE">
        <w:rPr>
          <w:rFonts w:asciiTheme="minorHAnsi" w:hAnsiTheme="minorHAnsi" w:cstheme="minorHAnsi"/>
        </w:rPr>
        <w:t>W przypadku, gdy u Zamawiającego będzie wyznaczony jako dzień pracujący sobota, Zamawiający poinformuje o tym fakcie Wykonawcę z co najmniej trzydniowym wyprzedzeniem, a Wykonawca jest zobowiązany w takim dniu do przyjęcia przesyłek Zamawiającego w celu ich nadania.</w:t>
      </w:r>
    </w:p>
    <w:p w14:paraId="6C039DAC" w14:textId="7CB55BAD" w:rsidR="006664CE" w:rsidRDefault="006664CE" w:rsidP="006664CE">
      <w:pPr>
        <w:pStyle w:val="Akapitzlist"/>
        <w:numPr>
          <w:ilvl w:val="0"/>
          <w:numId w:val="20"/>
        </w:numPr>
        <w:spacing w:before="120" w:after="120" w:line="240" w:lineRule="auto"/>
        <w:ind w:left="357" w:hanging="357"/>
        <w:jc w:val="both"/>
        <w:rPr>
          <w:rFonts w:cstheme="minorHAnsi"/>
        </w:rPr>
      </w:pPr>
      <w:r w:rsidRPr="006664CE">
        <w:rPr>
          <w:rFonts w:cstheme="minorHAnsi"/>
        </w:rPr>
        <w:t>Zamawiający nie dopuszcza możliwości jakiejkolwiek ingerencji przez Wykonawcę w zewnętrzne opakowania przesyłki mogącej naruszyć jej pierwotny format, kształt i  wagę.</w:t>
      </w:r>
    </w:p>
    <w:p w14:paraId="7BF6CF3C" w14:textId="348D993D" w:rsidR="00F8525E" w:rsidRDefault="006664CE" w:rsidP="00F8525E">
      <w:pPr>
        <w:pStyle w:val="Akapitzlist"/>
        <w:numPr>
          <w:ilvl w:val="0"/>
          <w:numId w:val="20"/>
        </w:numPr>
        <w:spacing w:before="120" w:after="120" w:line="240" w:lineRule="auto"/>
        <w:ind w:left="357" w:hanging="357"/>
        <w:contextualSpacing w:val="0"/>
        <w:jc w:val="both"/>
        <w:rPr>
          <w:rFonts w:cstheme="minorHAnsi"/>
        </w:rPr>
      </w:pPr>
      <w:r w:rsidRPr="006664CE">
        <w:rPr>
          <w:rFonts w:cstheme="minorHAnsi"/>
        </w:rPr>
        <w:t>Zamawiający nie dopuszcza stosowania przez Wykonawcę własnych opakowań na listy, przesyłki i</w:t>
      </w:r>
      <w:r>
        <w:rPr>
          <w:rFonts w:cstheme="minorHAnsi"/>
        </w:rPr>
        <w:t> </w:t>
      </w:r>
      <w:r w:rsidR="000160A2">
        <w:rPr>
          <w:rFonts w:cstheme="minorHAnsi"/>
        </w:rPr>
        <w:t>paczki</w:t>
      </w:r>
      <w:r w:rsidRPr="006664CE">
        <w:rPr>
          <w:rFonts w:cstheme="minorHAnsi"/>
        </w:rPr>
        <w:t>. Zamawiający nie dopuszcza również  sytuacji, w</w:t>
      </w:r>
      <w:r>
        <w:rPr>
          <w:rFonts w:cstheme="minorHAnsi"/>
        </w:rPr>
        <w:t> </w:t>
      </w:r>
      <w:r w:rsidRPr="006664CE">
        <w:rPr>
          <w:rFonts w:cstheme="minorHAnsi"/>
        </w:rPr>
        <w:t>której na opakowaniu przesyłki nadanej przez Zamawiającego i/lub na dowodzie nadania przesyłki widniałby inny podmiot nad</w:t>
      </w:r>
      <w:r w:rsidR="00F87CEB">
        <w:rPr>
          <w:rFonts w:cstheme="minorHAnsi"/>
        </w:rPr>
        <w:t>ający przesyłkę niż Zamawiający.</w:t>
      </w:r>
    </w:p>
    <w:p w14:paraId="2AB7CEF9" w14:textId="77777777" w:rsidR="00F8525E" w:rsidRPr="00F8525E" w:rsidRDefault="00F8525E" w:rsidP="00F8525E">
      <w:pPr>
        <w:pStyle w:val="Akapitzlist"/>
        <w:numPr>
          <w:ilvl w:val="0"/>
          <w:numId w:val="20"/>
        </w:numPr>
        <w:rPr>
          <w:rFonts w:cstheme="minorHAnsi"/>
        </w:rPr>
      </w:pPr>
      <w:r w:rsidRPr="00F8525E">
        <w:rPr>
          <w:rFonts w:cstheme="minorHAnsi"/>
        </w:rPr>
        <w:t xml:space="preserve">Wykonawca oświadcza , że zatrudnia na podstawie umowy o pracę </w:t>
      </w:r>
      <w:r w:rsidRPr="00F8525E">
        <w:rPr>
          <w:rFonts w:cstheme="minorHAnsi"/>
          <w:b/>
          <w:bCs/>
        </w:rPr>
        <w:t>………osób</w:t>
      </w:r>
      <w:r w:rsidRPr="00F8525E">
        <w:rPr>
          <w:rFonts w:cstheme="minorHAnsi"/>
        </w:rPr>
        <w:t xml:space="preserve"> biorących udział </w:t>
      </w:r>
      <w:r>
        <w:rPr>
          <w:rFonts w:cstheme="minorHAnsi"/>
        </w:rPr>
        <w:t xml:space="preserve">bezpośrednio </w:t>
      </w:r>
      <w:r w:rsidRPr="00F8525E">
        <w:rPr>
          <w:rFonts w:cstheme="minorHAnsi"/>
        </w:rPr>
        <w:t xml:space="preserve">w realizacji </w:t>
      </w:r>
      <w:r>
        <w:rPr>
          <w:rFonts w:cstheme="minorHAnsi"/>
        </w:rPr>
        <w:t xml:space="preserve">niniejszego </w:t>
      </w:r>
      <w:r w:rsidRPr="00F8525E">
        <w:rPr>
          <w:rFonts w:cstheme="minorHAnsi"/>
        </w:rPr>
        <w:t xml:space="preserve">zamówienia. </w:t>
      </w:r>
    </w:p>
    <w:p w14:paraId="363AB0BF" w14:textId="70FED9CF" w:rsidR="00F8525E" w:rsidRPr="00F8525E" w:rsidRDefault="00F8525E" w:rsidP="00F8525E">
      <w:pPr>
        <w:pStyle w:val="Akapitzlist"/>
        <w:numPr>
          <w:ilvl w:val="0"/>
          <w:numId w:val="20"/>
        </w:numPr>
        <w:spacing w:before="120" w:after="120" w:line="240" w:lineRule="auto"/>
        <w:ind w:left="357" w:hanging="357"/>
        <w:contextualSpacing w:val="0"/>
        <w:jc w:val="both"/>
        <w:rPr>
          <w:rFonts w:asciiTheme="minorHAnsi" w:hAnsiTheme="minorHAnsi" w:cstheme="minorHAnsi"/>
        </w:rPr>
      </w:pPr>
      <w:r w:rsidRPr="00F8525E">
        <w:rPr>
          <w:rFonts w:asciiTheme="minorHAnsi" w:hAnsiTheme="minorHAnsi" w:cstheme="minorHAnsi"/>
        </w:rPr>
        <w:lastRenderedPageBreak/>
        <w:t>W zakresie, w jakim: Zamawiający, na podstawie art. 95 ustawy Pzp określił w SWZ wymagania zatrudnienia przez Wykonawcę lub podwykonawcę na podstawie umowy o pracę osób wykonujących czynności wchodzące w zakres Przedmiotu zamówienia:</w:t>
      </w:r>
    </w:p>
    <w:p w14:paraId="049B567F" w14:textId="77777777" w:rsidR="00F8525E" w:rsidRPr="00F8525E" w:rsidRDefault="00F8525E" w:rsidP="00F8525E">
      <w:pPr>
        <w:pStyle w:val="Akapitzlist"/>
        <w:numPr>
          <w:ilvl w:val="0"/>
          <w:numId w:val="49"/>
        </w:numPr>
        <w:suppressAutoHyphens/>
        <w:spacing w:after="0" w:line="360" w:lineRule="auto"/>
        <w:ind w:left="709" w:hanging="283"/>
        <w:jc w:val="both"/>
        <w:rPr>
          <w:rFonts w:asciiTheme="minorHAnsi" w:hAnsiTheme="minorHAnsi" w:cstheme="minorHAnsi"/>
        </w:rPr>
      </w:pPr>
      <w:r w:rsidRPr="00F8525E">
        <w:rPr>
          <w:rFonts w:asciiTheme="minorHAnsi" w:hAnsiTheme="minorHAnsi" w:cstheme="minorHAnsi"/>
        </w:rPr>
        <w:t xml:space="preserve">Przed zawarciem niniejszej Umowy i rozpoczęciem pracy nowo zgłaszanych pracowników </w:t>
      </w:r>
      <w:r w:rsidRPr="00F8525E">
        <w:rPr>
          <w:rFonts w:asciiTheme="minorHAnsi" w:hAnsiTheme="minorHAnsi" w:cstheme="minorHAnsi"/>
        </w:rPr>
        <w:br/>
        <w:t xml:space="preserve">do  realizacji czynności, do których odnosi się Obowiązek Zatrudnienia osób na umowę o pracę, Wykonawca złoży Zamawiającemu oświadczenie </w:t>
      </w:r>
      <w:r w:rsidRPr="00F8525E">
        <w:rPr>
          <w:rFonts w:asciiTheme="minorHAnsi" w:eastAsia="Trebuchet MS" w:hAnsiTheme="minorHAnsi" w:cstheme="minorHAnsi"/>
          <w:lang w:bidi="pl-PL"/>
        </w:rPr>
        <w:t>że pracownicy właśni i podwykonawców wykonujący bezpośrednio usługę w wymaganym zakresie (nie dotyczy osób nadzorujących) są zatrudnieni na podstawie umowy o pracę.</w:t>
      </w:r>
      <w:r w:rsidRPr="00F8525E">
        <w:rPr>
          <w:rFonts w:asciiTheme="minorHAnsi" w:hAnsiTheme="minorHAnsi" w:cstheme="minorHAnsi"/>
        </w:rPr>
        <w:t xml:space="preserve"> Nie przedłożenie oświadczenia upoważnia Zamawiającego i wyznaczonego przedstawiciela Zamawiającego do niedopuszczenia tych osób do pracy.</w:t>
      </w:r>
    </w:p>
    <w:p w14:paraId="56520813" w14:textId="77777777" w:rsidR="00F8525E" w:rsidRPr="00F8525E" w:rsidRDefault="00F8525E" w:rsidP="00F8525E">
      <w:pPr>
        <w:pStyle w:val="Akapitzlist"/>
        <w:numPr>
          <w:ilvl w:val="0"/>
          <w:numId w:val="49"/>
        </w:numPr>
        <w:suppressAutoHyphens/>
        <w:spacing w:after="0" w:line="360" w:lineRule="auto"/>
        <w:ind w:left="709" w:hanging="283"/>
        <w:jc w:val="both"/>
        <w:rPr>
          <w:rFonts w:asciiTheme="minorHAnsi" w:hAnsiTheme="minorHAnsi" w:cstheme="minorHAnsi"/>
        </w:rPr>
      </w:pPr>
      <w:r w:rsidRPr="00F8525E">
        <w:rPr>
          <w:rFonts w:asciiTheme="minorHAnsi" w:hAnsiTheme="minorHAnsi" w:cstheme="minorHAnsi"/>
        </w:rPr>
        <w:t>W przypadku zmiany składu osobowego Personelu Wykonawcy zapisy pkt.1 powyżej stosuje się odpowiednio;</w:t>
      </w:r>
    </w:p>
    <w:p w14:paraId="621B597F" w14:textId="77777777" w:rsidR="00F8525E" w:rsidRDefault="00F8525E" w:rsidP="00F8525E">
      <w:pPr>
        <w:pStyle w:val="Akapitzlist"/>
        <w:numPr>
          <w:ilvl w:val="0"/>
          <w:numId w:val="49"/>
        </w:numPr>
        <w:suppressAutoHyphens/>
        <w:spacing w:after="0" w:line="360" w:lineRule="auto"/>
        <w:ind w:left="709" w:hanging="283"/>
        <w:jc w:val="both"/>
        <w:rPr>
          <w:rFonts w:asciiTheme="minorHAnsi" w:hAnsiTheme="minorHAnsi" w:cstheme="minorHAnsi"/>
        </w:rPr>
      </w:pPr>
      <w:r w:rsidRPr="00F8525E">
        <w:rPr>
          <w:rFonts w:asciiTheme="minorHAnsi" w:hAnsiTheme="minorHAnsi" w:cstheme="minorHAnsi"/>
        </w:rPr>
        <w:t>Na każde żądanie Zamawiającego, Wykonawca zobowiązany jest przedłożyć Zamawiającemu do wglądu, kopie umów o pracę oraz inne dokumenty (na przykład z ZUS) uwiarygadniające zatrudnienie osób realizujących czynności, do których odnosi się Obowiązek Zatrudnienia. Nieprzedłożenie umów i innych dokumentów (nie okazanie do wglądu), o których mowa w zdaniu poprzednim, stanowi przypadek naruszenia Obowiązku Zatrudnienia;</w:t>
      </w:r>
    </w:p>
    <w:p w14:paraId="51334068" w14:textId="4CBF4DE0" w:rsidR="00F8525E" w:rsidRPr="00F8525E" w:rsidRDefault="00F8525E" w:rsidP="00F8525E">
      <w:pPr>
        <w:pStyle w:val="Akapitzlist"/>
        <w:numPr>
          <w:ilvl w:val="0"/>
          <w:numId w:val="49"/>
        </w:numPr>
        <w:suppressAutoHyphens/>
        <w:spacing w:after="0" w:line="360" w:lineRule="auto"/>
        <w:ind w:left="709" w:hanging="283"/>
        <w:jc w:val="both"/>
        <w:rPr>
          <w:rFonts w:asciiTheme="minorHAnsi" w:hAnsiTheme="minorHAnsi" w:cstheme="minorHAnsi"/>
        </w:rPr>
      </w:pPr>
      <w:r w:rsidRPr="00F8525E">
        <w:rPr>
          <w:rFonts w:cstheme="minorHAnsi"/>
          <w:b/>
        </w:rPr>
        <w:t>Przedstawiciel Zamawiającego uprawniony jest do sprawdzania tożsamości Personelu Wykonawcy uczestniczącego w realizacji prac</w:t>
      </w:r>
    </w:p>
    <w:p w14:paraId="153DF2DB" w14:textId="77777777" w:rsidR="006664CE" w:rsidRDefault="00EC12B9" w:rsidP="00F87CEB">
      <w:pPr>
        <w:spacing w:before="240" w:after="240" w:line="240" w:lineRule="auto"/>
        <w:jc w:val="center"/>
        <w:rPr>
          <w:rFonts w:cstheme="minorHAnsi"/>
          <w:b/>
        </w:rPr>
      </w:pPr>
      <w:r>
        <w:rPr>
          <w:rFonts w:cstheme="minorHAnsi"/>
          <w:b/>
        </w:rPr>
        <w:t>§ 5.</w:t>
      </w:r>
    </w:p>
    <w:p w14:paraId="049A69B8" w14:textId="77777777" w:rsidR="006664CE" w:rsidRDefault="006664CE" w:rsidP="006664CE">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lastRenderedPageBreak/>
        <w:t>Zamawiający wymaga, aby usługa dostarczania przesyłek świadczona była do każdego wskazanego przez Zamawiającego  adresu w Polsce oraz poza granicami Polski, objętego Porozumieniem ze Światowym Związkiem Pocztowym.</w:t>
      </w:r>
    </w:p>
    <w:p w14:paraId="32D672A0" w14:textId="77777777" w:rsidR="006664CE" w:rsidRDefault="006664CE" w:rsidP="006664CE">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Wykonawca będzie doręczał przesyłki krajowe z zachowaniem standardów i wskaźników terminowości doręczeń przesyłek w obrocie krajowym, wskazanych w rozporządzeniu Ministra Administracji i Cyfryzacji.</w:t>
      </w:r>
    </w:p>
    <w:p w14:paraId="67F83DD9" w14:textId="77777777" w:rsidR="006664CE" w:rsidRDefault="006664CE" w:rsidP="006664CE">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Zamawiający wymaga, aby Wykonawca posiadał elektroniczny system umożliwiający śledzenie i</w:t>
      </w:r>
      <w:r>
        <w:rPr>
          <w:rFonts w:asciiTheme="minorHAnsi" w:hAnsiTheme="minorHAnsi" w:cstheme="minorHAnsi"/>
        </w:rPr>
        <w:t> </w:t>
      </w:r>
      <w:r w:rsidRPr="006664CE">
        <w:rPr>
          <w:rFonts w:asciiTheme="minorHAnsi" w:hAnsiTheme="minorHAnsi" w:cstheme="minorHAnsi"/>
        </w:rPr>
        <w:t>określenie statusów przesyłek poleconych i paczek pocztowych, na podstawie  nadanego przez Wykonawcę numeru nadawczego. Jednocześnie Zamawiający wymaga by system ten umożliwiał Zamawiającemu lub adresatowi nadanej przez Zamawiającego przesyłki dostęp za pośrednictwem wskazanej przez Wykonawcę strony internetowej do statusu przesyłki, w tym: daty nadania, daty doręczenia lub awizowania przesyłki oraz danych dotyczących placówki, w</w:t>
      </w:r>
      <w:r>
        <w:rPr>
          <w:rFonts w:asciiTheme="minorHAnsi" w:hAnsiTheme="minorHAnsi" w:cstheme="minorHAnsi"/>
        </w:rPr>
        <w:t> </w:t>
      </w:r>
      <w:r w:rsidRPr="006664CE">
        <w:rPr>
          <w:rFonts w:asciiTheme="minorHAnsi" w:hAnsiTheme="minorHAnsi" w:cstheme="minorHAnsi"/>
        </w:rPr>
        <w:t>której awizowana przesyłka oczekuje na odebranie.</w:t>
      </w:r>
    </w:p>
    <w:p w14:paraId="3969AE99" w14:textId="77777777" w:rsidR="006664CE" w:rsidRPr="006664CE" w:rsidRDefault="006664CE" w:rsidP="006664CE">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Dla przesyłek za zwrotnym potwierdzeniem odbioru Wykonawca będzie doręczał do siedziby Zamawiającego pokwitowane przez adresata potwierdzenie odbioru, niezwłocznie po dokonaniu doręczenia przesyłki, w terminach określonych w rozporządzeniu Ministra Administracji i</w:t>
      </w:r>
      <w:r>
        <w:rPr>
          <w:rFonts w:asciiTheme="minorHAnsi" w:hAnsiTheme="minorHAnsi" w:cstheme="minorHAnsi"/>
        </w:rPr>
        <w:t> </w:t>
      </w:r>
      <w:r w:rsidRPr="006664CE">
        <w:rPr>
          <w:rFonts w:asciiTheme="minorHAnsi" w:hAnsiTheme="minorHAnsi" w:cstheme="minorHAnsi"/>
        </w:rPr>
        <w:t>Cyfryzacji.</w:t>
      </w:r>
    </w:p>
    <w:p w14:paraId="265BF003" w14:textId="77777777" w:rsidR="006664CE" w:rsidRPr="006664CE" w:rsidRDefault="006664CE" w:rsidP="006664CE">
      <w:pPr>
        <w:pStyle w:val="Akapitzlist"/>
        <w:numPr>
          <w:ilvl w:val="0"/>
          <w:numId w:val="21"/>
        </w:numPr>
        <w:spacing w:before="120" w:after="120" w:line="240" w:lineRule="auto"/>
        <w:jc w:val="both"/>
        <w:rPr>
          <w:rFonts w:asciiTheme="minorHAnsi" w:hAnsiTheme="minorHAnsi" w:cstheme="minorHAnsi"/>
        </w:rPr>
      </w:pPr>
      <w:r w:rsidRPr="006664CE">
        <w:rPr>
          <w:rFonts w:asciiTheme="minorHAnsi" w:hAnsiTheme="minorHAnsi" w:cstheme="minorHAnsi"/>
        </w:rPr>
        <w:t>Zamawiający przewiduje nadawanie przesyłek rejestrowanych, co do których wymagane jest przestrzeganie przez Wykonawcę wymogów ustawowych w odniesieniu do dokumentów urzędowych w zakresie:</w:t>
      </w:r>
    </w:p>
    <w:p w14:paraId="3013610F" w14:textId="77777777" w:rsidR="006664CE" w:rsidRPr="006664CE" w:rsidRDefault="006664CE" w:rsidP="006664CE">
      <w:pPr>
        <w:pStyle w:val="Akapitzlist"/>
        <w:numPr>
          <w:ilvl w:val="1"/>
          <w:numId w:val="21"/>
        </w:numPr>
        <w:spacing w:before="120" w:after="120" w:line="240" w:lineRule="auto"/>
        <w:jc w:val="both"/>
        <w:rPr>
          <w:rFonts w:asciiTheme="minorHAnsi" w:hAnsiTheme="minorHAnsi" w:cstheme="minorHAnsi"/>
        </w:rPr>
      </w:pPr>
      <w:r w:rsidRPr="006664CE">
        <w:rPr>
          <w:rFonts w:asciiTheme="minorHAnsi" w:hAnsiTheme="minorHAnsi" w:cstheme="minorHAnsi"/>
        </w:rPr>
        <w:t>skutków potwierdzenia przyjęcia przesyłki (moc dokumentu urzędowego) - art. 17 ustawy Prawo pocztowe (potwierdzenie nadania przesyłki rejestrowanej wydane przez placówkę pocztową operatora wyznaczonego ma moc dokumentu urzędowego),</w:t>
      </w:r>
    </w:p>
    <w:p w14:paraId="727F383D" w14:textId="77777777" w:rsidR="006664CE" w:rsidRPr="006664CE" w:rsidRDefault="006664CE" w:rsidP="006664CE">
      <w:pPr>
        <w:pStyle w:val="Akapitzlist"/>
        <w:numPr>
          <w:ilvl w:val="1"/>
          <w:numId w:val="21"/>
        </w:numPr>
        <w:spacing w:before="120" w:after="120" w:line="240" w:lineRule="auto"/>
        <w:jc w:val="both"/>
        <w:rPr>
          <w:rFonts w:asciiTheme="minorHAnsi" w:hAnsiTheme="minorHAnsi" w:cstheme="minorHAnsi"/>
        </w:rPr>
      </w:pPr>
      <w:r w:rsidRPr="006664CE">
        <w:rPr>
          <w:rFonts w:asciiTheme="minorHAnsi" w:hAnsiTheme="minorHAnsi" w:cstheme="minorHAnsi"/>
        </w:rPr>
        <w:t xml:space="preserve">skutków nadania pisma (moc doręczenia-zachowanie terminu), m.in.: art. 57 § 5 pkt 2 ustawy KPA (termin uważa się za zachowany, jeżeli przed jego upływem  pismo zostało nadane w polskiej placówce pocztowej operatora wyznaczonego), art. 165 § 2 ustawy KPC (oddanie pisma procesowego w polskiej placówce pocztowej operatora wyznaczonego jest równoznaczne z wniesieniem  go do sądu), </w:t>
      </w:r>
    </w:p>
    <w:p w14:paraId="159D7A6B" w14:textId="77777777" w:rsidR="006664CE" w:rsidRPr="006664CE" w:rsidRDefault="006664CE" w:rsidP="006664CE">
      <w:pPr>
        <w:pStyle w:val="Akapitzlist"/>
        <w:numPr>
          <w:ilvl w:val="0"/>
          <w:numId w:val="21"/>
        </w:numPr>
        <w:spacing w:before="120" w:after="120" w:line="240" w:lineRule="auto"/>
        <w:jc w:val="both"/>
        <w:rPr>
          <w:rFonts w:asciiTheme="minorHAnsi" w:hAnsiTheme="minorHAnsi" w:cstheme="minorHAnsi"/>
        </w:rPr>
      </w:pPr>
      <w:r w:rsidRPr="006664CE">
        <w:rPr>
          <w:rFonts w:asciiTheme="minorHAnsi" w:hAnsiTheme="minorHAnsi" w:cstheme="minorHAnsi"/>
        </w:rPr>
        <w:t>Wykonawca jest odpowiedzialny za dokonanie prawidłowego, zgodnego ze stanem faktycznym, opisu na formularzach potwierdzeń odbioru stosowanych do doręczeń, w sposób wskazany na formularzu zwrotnego potwierdzenia, a w szczególności:</w:t>
      </w:r>
    </w:p>
    <w:p w14:paraId="556E10E5" w14:textId="77777777" w:rsidR="006664CE" w:rsidRPr="006664CE" w:rsidRDefault="006664CE" w:rsidP="006664CE">
      <w:pPr>
        <w:pStyle w:val="Akapitzlist"/>
        <w:numPr>
          <w:ilvl w:val="1"/>
          <w:numId w:val="21"/>
        </w:numPr>
        <w:spacing w:before="120" w:after="120" w:line="240" w:lineRule="auto"/>
        <w:jc w:val="both"/>
        <w:rPr>
          <w:rFonts w:asciiTheme="minorHAnsi" w:hAnsiTheme="minorHAnsi" w:cstheme="minorHAnsi"/>
        </w:rPr>
      </w:pPr>
      <w:r w:rsidRPr="006664CE">
        <w:rPr>
          <w:rFonts w:asciiTheme="minorHAnsi" w:hAnsiTheme="minorHAnsi" w:cstheme="minorHAnsi"/>
        </w:rPr>
        <w:lastRenderedPageBreak/>
        <w:t>w przypadku doręczenia przesyłki - do uzyskania od odbiorcy pokwitowania odbioru przesyłki poprzez umieszczenie daty jej odbioru i czytelnego podpisu odbiorcy oraz wskazania osoby, której doręczono przesyłkę  poprzez oznaczenie odpowiedniego pola oraz ewentualne zaznaczenie właściwego fragmentu tekstu,</w:t>
      </w:r>
    </w:p>
    <w:p w14:paraId="7A8AF99B" w14:textId="77777777" w:rsidR="006664CE" w:rsidRPr="006664CE" w:rsidRDefault="006664CE" w:rsidP="006664CE">
      <w:pPr>
        <w:pStyle w:val="Akapitzlist"/>
        <w:numPr>
          <w:ilvl w:val="1"/>
          <w:numId w:val="21"/>
        </w:numPr>
        <w:spacing w:before="120" w:after="120" w:line="240" w:lineRule="auto"/>
        <w:jc w:val="both"/>
        <w:rPr>
          <w:rFonts w:asciiTheme="minorHAnsi" w:hAnsiTheme="minorHAnsi" w:cstheme="minorHAnsi"/>
        </w:rPr>
      </w:pPr>
      <w:r w:rsidRPr="006664CE">
        <w:rPr>
          <w:rFonts w:asciiTheme="minorHAnsi" w:hAnsiTheme="minorHAnsi" w:cstheme="minorHAnsi"/>
        </w:rPr>
        <w:t>w przypadku niemożliwości doręczenia przesyłki - do wskazania placówki pocztowej,</w:t>
      </w:r>
    </w:p>
    <w:p w14:paraId="40969609" w14:textId="77777777" w:rsidR="006664CE" w:rsidRPr="006664CE" w:rsidRDefault="006664CE" w:rsidP="006664CE">
      <w:pPr>
        <w:pStyle w:val="Akapitzlist"/>
        <w:numPr>
          <w:ilvl w:val="1"/>
          <w:numId w:val="21"/>
        </w:numPr>
        <w:spacing w:before="120" w:after="120" w:line="240" w:lineRule="auto"/>
        <w:jc w:val="both"/>
        <w:rPr>
          <w:rFonts w:asciiTheme="minorHAnsi" w:hAnsiTheme="minorHAnsi" w:cstheme="minorHAnsi"/>
        </w:rPr>
      </w:pPr>
      <w:r w:rsidRPr="006664CE">
        <w:rPr>
          <w:rFonts w:asciiTheme="minorHAnsi" w:hAnsiTheme="minorHAnsi" w:cstheme="minorHAnsi"/>
        </w:rPr>
        <w:t>w której pozostawiono przesyłkę do dyspozycji adresata oraz do odnotowania daty jej pozostawienia, będącej zarazem datą pozostawienia awizo,</w:t>
      </w:r>
    </w:p>
    <w:p w14:paraId="6C06B24E" w14:textId="77777777" w:rsidR="006664CE" w:rsidRPr="006664CE" w:rsidRDefault="006664CE" w:rsidP="006664CE">
      <w:pPr>
        <w:pStyle w:val="Akapitzlist"/>
        <w:numPr>
          <w:ilvl w:val="1"/>
          <w:numId w:val="21"/>
        </w:numPr>
        <w:spacing w:before="120" w:after="120" w:line="240" w:lineRule="auto"/>
        <w:jc w:val="both"/>
        <w:rPr>
          <w:rFonts w:asciiTheme="minorHAnsi" w:hAnsiTheme="minorHAnsi" w:cstheme="minorHAnsi"/>
        </w:rPr>
      </w:pPr>
      <w:r w:rsidRPr="006664CE">
        <w:rPr>
          <w:rFonts w:asciiTheme="minorHAnsi" w:hAnsiTheme="minorHAnsi" w:cstheme="minorHAnsi"/>
        </w:rPr>
        <w:t>w przypadku niepodjęcia przesyłki w terminie 7 dni od daty pozostawienia  pierwszego awizo - do odnotowania daty powtórnego jej awizowania,</w:t>
      </w:r>
    </w:p>
    <w:p w14:paraId="57F34EC6" w14:textId="77777777" w:rsidR="006664CE" w:rsidRPr="006664CE" w:rsidRDefault="006664CE" w:rsidP="006664CE">
      <w:pPr>
        <w:pStyle w:val="Akapitzlist"/>
        <w:numPr>
          <w:ilvl w:val="1"/>
          <w:numId w:val="21"/>
        </w:numPr>
        <w:spacing w:before="120" w:after="120" w:line="240" w:lineRule="auto"/>
        <w:jc w:val="both"/>
        <w:rPr>
          <w:rFonts w:asciiTheme="minorHAnsi" w:hAnsiTheme="minorHAnsi" w:cstheme="minorHAnsi"/>
        </w:rPr>
      </w:pPr>
      <w:r w:rsidRPr="006664CE">
        <w:rPr>
          <w:rFonts w:asciiTheme="minorHAnsi" w:hAnsiTheme="minorHAnsi" w:cstheme="minorHAnsi"/>
        </w:rPr>
        <w:t>w przypadku zwrotu przesyłki do nadawcy - do wskazania powodu zwrotu poprzez oznaczenie odpowiedniego pola oraz do odnotowania daty zwrotu,</w:t>
      </w:r>
    </w:p>
    <w:p w14:paraId="2C21E643" w14:textId="77777777" w:rsidR="006664CE" w:rsidRPr="006664CE" w:rsidRDefault="006664CE" w:rsidP="006664CE">
      <w:pPr>
        <w:pStyle w:val="Akapitzlist"/>
        <w:numPr>
          <w:ilvl w:val="1"/>
          <w:numId w:val="21"/>
        </w:numPr>
        <w:spacing w:before="120" w:after="120" w:line="240" w:lineRule="auto"/>
        <w:jc w:val="both"/>
        <w:rPr>
          <w:rFonts w:asciiTheme="minorHAnsi" w:hAnsiTheme="minorHAnsi" w:cstheme="minorHAnsi"/>
        </w:rPr>
      </w:pPr>
      <w:r w:rsidRPr="006664CE">
        <w:rPr>
          <w:rFonts w:asciiTheme="minorHAnsi" w:hAnsiTheme="minorHAnsi" w:cstheme="minorHAnsi"/>
        </w:rPr>
        <w:t>do umieszczenia daty oraz złożenia podpisu przez osobę doręczającą lub wydającą przesyłkę (podpis powinien umożliwić identyfikację tej osoby).</w:t>
      </w:r>
    </w:p>
    <w:p w14:paraId="2B8B5422" w14:textId="77777777" w:rsidR="006664CE" w:rsidRDefault="006664CE" w:rsidP="006664CE">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Zamawiający będzie korzystał ze wzorów druków potwierdzenia odbioru, odpowiadających przepisom ustawy KPA, KPC, KPK.</w:t>
      </w:r>
    </w:p>
    <w:p w14:paraId="1B27743F" w14:textId="77777777" w:rsidR="006664CE" w:rsidRDefault="006664CE" w:rsidP="006664CE">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W przypadku nieobecności adresata przesyłki rejestrowanej (odpowiednio oznaczonej przez Zamawiającego), przedstawiciel Wykonawcy pozostawi zawiadomienie (pierwsze awizo) o próbie doręczenia przesyłki ze wskazaniem, gdzie i kiedy adresat może odebrać list lub przesyłkę. Termin odbioru przesyłki przez adresata wynosi 14 dni roboczych, liczonych od dnia następnego po dniu pozostawienia pierwszego awizo. W tym terminie przesyłka jest awizowana dwukrotnie. Po upływie terminu odbioru, przesyłka zwracana jest Zamawiającemu wraz z podaniem przyczyny nie odebrania przez adresata.</w:t>
      </w:r>
    </w:p>
    <w:p w14:paraId="53A34AD6" w14:textId="77777777" w:rsidR="006664CE" w:rsidRPr="006664CE" w:rsidRDefault="006664CE" w:rsidP="006664CE">
      <w:pPr>
        <w:pStyle w:val="Akapitzlist"/>
        <w:numPr>
          <w:ilvl w:val="0"/>
          <w:numId w:val="21"/>
        </w:numPr>
        <w:spacing w:before="120" w:after="120" w:line="240" w:lineRule="auto"/>
        <w:jc w:val="both"/>
        <w:rPr>
          <w:rFonts w:asciiTheme="minorHAnsi" w:hAnsiTheme="minorHAnsi" w:cstheme="minorHAnsi"/>
        </w:rPr>
      </w:pPr>
      <w:r w:rsidRPr="006664CE">
        <w:rPr>
          <w:rFonts w:asciiTheme="minorHAnsi" w:hAnsiTheme="minorHAnsi" w:cstheme="minorHAnsi"/>
        </w:rPr>
        <w:t>Wydawanie przesyłek winno następować w stałych placówkach pocztowych, oznakowanych w sposób widoczny szyldem z nazwą lub logo Wykonawcy, zlokalizowanych na terenie każdej gminy w kraju, czynnych w dni robocze, co najmniej  do godziny 17:00. Informacja o rozmieszczeniu placówek pocztowych musi być dostępna w Internecie.</w:t>
      </w:r>
    </w:p>
    <w:p w14:paraId="3A7AC531" w14:textId="77777777" w:rsidR="006664CE" w:rsidRPr="006664CE" w:rsidRDefault="006664CE" w:rsidP="006664CE">
      <w:pPr>
        <w:pStyle w:val="Akapitzlist"/>
        <w:numPr>
          <w:ilvl w:val="0"/>
          <w:numId w:val="21"/>
        </w:numPr>
        <w:spacing w:before="120" w:after="120" w:line="240" w:lineRule="auto"/>
        <w:jc w:val="both"/>
        <w:rPr>
          <w:rFonts w:asciiTheme="minorHAnsi" w:hAnsiTheme="minorHAnsi" w:cstheme="minorHAnsi"/>
        </w:rPr>
      </w:pPr>
      <w:r w:rsidRPr="006664CE">
        <w:rPr>
          <w:rFonts w:asciiTheme="minorHAnsi" w:hAnsiTheme="minorHAnsi" w:cstheme="minorHAnsi"/>
        </w:rPr>
        <w:t>Wszystkie placówki oddawczo-awizacyjne Wykonawcy, tj. punkty odbioru awizowanych, a niedoręczonych  pod adres przesyłek muszą, gwarantować bezpieczeństwo przesyłek oraz spełniać wymogi Prawa pocztowego. Miejsce dedykowane do obsługi odbioru przesyłek pocztowych winno znajdować się w pomieszczeniu zamkniętym, ogrzewanym, chroniącym przed deszczem i chłodem odbierającego przesyłkę.</w:t>
      </w:r>
    </w:p>
    <w:p w14:paraId="12EBAD4A" w14:textId="77777777" w:rsidR="006664CE" w:rsidRPr="006664CE" w:rsidRDefault="006664CE" w:rsidP="006664CE">
      <w:pPr>
        <w:pStyle w:val="Akapitzlist"/>
        <w:numPr>
          <w:ilvl w:val="0"/>
          <w:numId w:val="21"/>
        </w:numPr>
        <w:spacing w:before="120" w:after="120" w:line="240" w:lineRule="auto"/>
        <w:jc w:val="both"/>
        <w:rPr>
          <w:rFonts w:asciiTheme="minorHAnsi" w:hAnsiTheme="minorHAnsi" w:cstheme="minorHAnsi"/>
        </w:rPr>
      </w:pPr>
      <w:r w:rsidRPr="006664CE">
        <w:rPr>
          <w:rFonts w:asciiTheme="minorHAnsi" w:hAnsiTheme="minorHAnsi" w:cstheme="minorHAnsi"/>
        </w:rPr>
        <w:lastRenderedPageBreak/>
        <w:t>Zamawiający wyklucza prowadzenie w placówkach oddawczo-awizacyjnych innej działalności gospodarczej, która mogłaby powodować uszkodzenie przesyłek pocztowych, bądź wpływać  na jakość świadczonej usługi i komfort.</w:t>
      </w:r>
    </w:p>
    <w:p w14:paraId="7663A41B" w14:textId="77777777" w:rsidR="006664CE" w:rsidRDefault="006664CE" w:rsidP="006664CE">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Wykonawca zapewni warunki techniczne i organizacyjne świadczenia usług pocztowych niezbędne dla zachowania bezpieczeństwa obrotu pocztowego.</w:t>
      </w:r>
    </w:p>
    <w:p w14:paraId="679B90CC" w14:textId="77777777" w:rsidR="006664CE" w:rsidRDefault="006664CE" w:rsidP="006664CE">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W przypadku uszkodzenia prze</w:t>
      </w:r>
      <w:r>
        <w:rPr>
          <w:rFonts w:asciiTheme="minorHAnsi" w:hAnsiTheme="minorHAnsi" w:cstheme="minorHAnsi"/>
        </w:rPr>
        <w:t>syłki, Wykonawca ma obowiązek</w:t>
      </w:r>
      <w:r w:rsidRPr="006664CE">
        <w:rPr>
          <w:rFonts w:asciiTheme="minorHAnsi" w:hAnsiTheme="minorHAnsi" w:cstheme="minorHAnsi"/>
        </w:rPr>
        <w:t xml:space="preserve"> zabezpieczyć</w:t>
      </w:r>
      <w:r>
        <w:rPr>
          <w:rFonts w:asciiTheme="minorHAnsi" w:hAnsiTheme="minorHAnsi" w:cstheme="minorHAnsi"/>
        </w:rPr>
        <w:t xml:space="preserve"> ją</w:t>
      </w:r>
      <w:r w:rsidRPr="006664CE">
        <w:rPr>
          <w:rFonts w:asciiTheme="minorHAnsi" w:hAnsiTheme="minorHAnsi" w:cstheme="minorHAnsi"/>
        </w:rPr>
        <w:t xml:space="preserve"> oraz nanieść  adnotację z informacją o osobie dokonującej zabezpieczenia.</w:t>
      </w:r>
    </w:p>
    <w:p w14:paraId="560EDF04" w14:textId="77777777" w:rsidR="006664CE" w:rsidRPr="00F87CEB" w:rsidRDefault="006664CE" w:rsidP="00F87CEB">
      <w:pPr>
        <w:pStyle w:val="Akapitzlist"/>
        <w:numPr>
          <w:ilvl w:val="0"/>
          <w:numId w:val="21"/>
        </w:numPr>
        <w:spacing w:before="120" w:after="120" w:line="240" w:lineRule="auto"/>
        <w:contextualSpacing w:val="0"/>
        <w:jc w:val="both"/>
        <w:rPr>
          <w:rFonts w:asciiTheme="minorHAnsi" w:hAnsiTheme="minorHAnsi" w:cstheme="minorHAnsi"/>
        </w:rPr>
      </w:pPr>
      <w:r w:rsidRPr="006664CE">
        <w:rPr>
          <w:rFonts w:asciiTheme="minorHAnsi" w:hAnsiTheme="minorHAnsi" w:cstheme="minorHAnsi"/>
        </w:rPr>
        <w:t>Wykonawca zobowiązany będzie świadczyć usługi doręczania zwrotnego potwierdzenia odbioru i zwrotów niedoręczonych przesyłek pocztowych do  siedziby Zamawiającego, w  dni robocze  w godzinach 8:00 - 15:00,  z wyłączeniem dni ustawowo wolnych od pracy.</w:t>
      </w:r>
    </w:p>
    <w:p w14:paraId="138E6E6D" w14:textId="77777777" w:rsidR="00C214F3" w:rsidRPr="006B451C" w:rsidRDefault="00C214F3" w:rsidP="00F87CEB">
      <w:pPr>
        <w:spacing w:before="240" w:after="240" w:line="240" w:lineRule="auto"/>
        <w:jc w:val="center"/>
        <w:rPr>
          <w:rFonts w:cstheme="minorHAnsi"/>
          <w:b/>
        </w:rPr>
      </w:pPr>
      <w:r w:rsidRPr="006B451C">
        <w:rPr>
          <w:rFonts w:cstheme="minorHAnsi"/>
          <w:b/>
        </w:rPr>
        <w:t>§ 6.</w:t>
      </w:r>
    </w:p>
    <w:p w14:paraId="5A2F1A7F" w14:textId="77777777" w:rsidR="00C214F3" w:rsidRDefault="00C214F3" w:rsidP="00C214F3">
      <w:pPr>
        <w:pStyle w:val="Akapitzlist"/>
        <w:numPr>
          <w:ilvl w:val="0"/>
          <w:numId w:val="30"/>
        </w:numPr>
        <w:spacing w:before="120" w:after="240" w:line="240" w:lineRule="auto"/>
        <w:jc w:val="both"/>
        <w:rPr>
          <w:rFonts w:cstheme="minorHAnsi"/>
        </w:rPr>
      </w:pPr>
      <w:r w:rsidRPr="00C214F3">
        <w:rPr>
          <w:rFonts w:cstheme="minorHAnsi"/>
        </w:rPr>
        <w:t>W przypadku utraty, ubytku, uszkodzenia przesyłki  bądź niewykonania lub nienależytego wykonania przedmiotu umowy, Zamawiającemu przysługuje od Wykonawcy odszkodowanie i inne roszczenia zgodne z zasadami określonymi w ustawie prawo pocztowe i regulaminach usług Wykonawcy.</w:t>
      </w:r>
    </w:p>
    <w:p w14:paraId="5C185E3D" w14:textId="77777777" w:rsidR="00C214F3" w:rsidRDefault="00C214F3" w:rsidP="00C214F3">
      <w:pPr>
        <w:pStyle w:val="Akapitzlist"/>
        <w:numPr>
          <w:ilvl w:val="0"/>
          <w:numId w:val="30"/>
        </w:numPr>
        <w:spacing w:before="120" w:after="240" w:line="240" w:lineRule="auto"/>
        <w:jc w:val="both"/>
        <w:rPr>
          <w:rFonts w:cstheme="minorHAnsi"/>
        </w:rPr>
      </w:pPr>
      <w:r>
        <w:rPr>
          <w:rFonts w:cstheme="minorHAnsi"/>
        </w:rPr>
        <w:t>Wykonawca zobowiązuje się do przyjmowania reklamacji usług od Zamawiającego.</w:t>
      </w:r>
    </w:p>
    <w:p w14:paraId="2DE43DC7" w14:textId="77777777" w:rsidR="00C214F3" w:rsidRDefault="00C214F3" w:rsidP="00C214F3">
      <w:pPr>
        <w:pStyle w:val="Akapitzlist"/>
        <w:numPr>
          <w:ilvl w:val="1"/>
          <w:numId w:val="30"/>
        </w:numPr>
        <w:spacing w:before="120" w:after="240" w:line="240" w:lineRule="auto"/>
        <w:jc w:val="both"/>
        <w:rPr>
          <w:rFonts w:cstheme="minorHAnsi"/>
        </w:rPr>
      </w:pPr>
      <w:r>
        <w:rPr>
          <w:rFonts w:cstheme="minorHAnsi"/>
        </w:rPr>
        <w:t>Reklamacje z tytułu niewykonania usługi Zamawiający może zgłosić do Wykonawcy po upływie 14 dni od nadania przesyłki rejestrowanej, nie później jednak niż 12 miesięcy od dnia ich nadania. Termin udzielenia odpowiedzi na reklamację nie może przekroczyć 30 dni od dnia otrzymania reklamacji. W przypadku zgłaszania reklamacji zastosowanie mają unormowania zawarte w rozporządzeniu w sprawie reklamacji powszechnej usługi pocztowej w zakresie przesyłki rejestrowanej i przekazu pocztowego.</w:t>
      </w:r>
    </w:p>
    <w:p w14:paraId="2822B92F" w14:textId="77777777" w:rsidR="00C214F3" w:rsidRPr="00F87CEB" w:rsidRDefault="006B451C" w:rsidP="00F87CEB">
      <w:pPr>
        <w:pStyle w:val="Akapitzlist"/>
        <w:numPr>
          <w:ilvl w:val="1"/>
          <w:numId w:val="30"/>
        </w:numPr>
        <w:spacing w:before="120" w:after="240" w:line="240" w:lineRule="auto"/>
        <w:jc w:val="both"/>
        <w:rPr>
          <w:rFonts w:cstheme="minorHAnsi"/>
        </w:rPr>
      </w:pPr>
      <w:r>
        <w:rPr>
          <w:rFonts w:cstheme="minorHAnsi"/>
        </w:rPr>
        <w:t>Do odpowiedzialności Wykonawcy za nienależyte wykonanie usługi pocztowej stosuje się odpowiednio przepisy ustawy Prawo pocztowe oraz Rozporządzenia Ministra infrastruktury w sprawie reklamacji powszechnej usługi pocztowej w zakresie przesyłki rejestrowanej i przekazu pocztowego, a w sprawach nieuregulowanych tymi przepisami stosuje się odpowiednio przepisy Kodeksu Cywilnego.</w:t>
      </w:r>
    </w:p>
    <w:p w14:paraId="256B30D2" w14:textId="77777777" w:rsidR="00E7671D" w:rsidRDefault="006B451C" w:rsidP="00EC12B9">
      <w:pPr>
        <w:spacing w:before="120" w:after="240"/>
        <w:jc w:val="center"/>
        <w:rPr>
          <w:b/>
        </w:rPr>
      </w:pPr>
      <w:r>
        <w:rPr>
          <w:b/>
        </w:rPr>
        <w:t>§ 7</w:t>
      </w:r>
      <w:r w:rsidR="00EC12B9" w:rsidRPr="00EC12B9">
        <w:rPr>
          <w:b/>
        </w:rPr>
        <w:t>.</w:t>
      </w:r>
    </w:p>
    <w:p w14:paraId="1C3CC162" w14:textId="77777777" w:rsidR="00EC12B9" w:rsidRDefault="00EC12B9" w:rsidP="0096445A">
      <w:pPr>
        <w:spacing w:before="120" w:after="240"/>
        <w:jc w:val="both"/>
      </w:pPr>
      <w:r w:rsidRPr="00EC12B9">
        <w:lastRenderedPageBreak/>
        <w:t xml:space="preserve">Osobami </w:t>
      </w:r>
      <w:r w:rsidR="00A745DB">
        <w:t>uprawnionymi do kontaktu w zakresie dotyczącym realizacji niniejszej umowy są</w:t>
      </w:r>
      <w:r w:rsidR="00E579E1">
        <w:t>:</w:t>
      </w:r>
    </w:p>
    <w:p w14:paraId="61D37EF4" w14:textId="77777777" w:rsidR="00E579E1" w:rsidRDefault="00E579E1" w:rsidP="00D65332">
      <w:pPr>
        <w:pStyle w:val="Akapitzlist"/>
        <w:numPr>
          <w:ilvl w:val="1"/>
          <w:numId w:val="23"/>
        </w:numPr>
        <w:spacing w:before="120" w:after="240"/>
        <w:ind w:left="426"/>
        <w:jc w:val="both"/>
      </w:pPr>
      <w:r>
        <w:t>ze strony Zamawiaj</w:t>
      </w:r>
      <w:r w:rsidR="00CC371F">
        <w:t>ącego: Aneta Chrobot, tel.: 413705011</w:t>
      </w:r>
      <w:r>
        <w:t xml:space="preserve">, fax: 413783578, e-mail: </w:t>
      </w:r>
      <w:hyperlink r:id="rId7" w:history="1">
        <w:r w:rsidRPr="00AA52CB">
          <w:rPr>
            <w:rStyle w:val="Hipercze"/>
          </w:rPr>
          <w:t>starostwo@powiat.busko.pl</w:t>
        </w:r>
      </w:hyperlink>
    </w:p>
    <w:p w14:paraId="09BA32E2" w14:textId="77777777" w:rsidR="00E579E1" w:rsidRDefault="00E579E1" w:rsidP="00D65332">
      <w:pPr>
        <w:pStyle w:val="Akapitzlist"/>
        <w:numPr>
          <w:ilvl w:val="1"/>
          <w:numId w:val="23"/>
        </w:numPr>
        <w:spacing w:before="120" w:after="240"/>
        <w:ind w:left="426"/>
        <w:jc w:val="both"/>
      </w:pPr>
      <w:r>
        <w:t>ze strony Wykonawcy: ……………………………………………………………………………………………....</w:t>
      </w:r>
    </w:p>
    <w:p w14:paraId="473EAC38" w14:textId="77777777" w:rsidR="0041086E" w:rsidRDefault="0041086E" w:rsidP="004F38F1">
      <w:pPr>
        <w:pStyle w:val="Akapitzlist"/>
        <w:spacing w:before="120" w:after="240"/>
        <w:ind w:left="0"/>
        <w:jc w:val="center"/>
        <w:rPr>
          <w:b/>
        </w:rPr>
      </w:pPr>
    </w:p>
    <w:p w14:paraId="4A61A8F3" w14:textId="77777777" w:rsidR="003F678C" w:rsidRDefault="003F678C" w:rsidP="004F38F1">
      <w:pPr>
        <w:pStyle w:val="Akapitzlist"/>
        <w:spacing w:before="120" w:after="240"/>
        <w:ind w:left="0"/>
        <w:jc w:val="center"/>
        <w:rPr>
          <w:b/>
        </w:rPr>
      </w:pPr>
    </w:p>
    <w:p w14:paraId="1F9B4C7E" w14:textId="77777777" w:rsidR="00421A8F" w:rsidRDefault="006B451C" w:rsidP="004F38F1">
      <w:pPr>
        <w:pStyle w:val="Akapitzlist"/>
        <w:spacing w:before="120" w:after="240"/>
        <w:ind w:left="0"/>
        <w:jc w:val="center"/>
        <w:rPr>
          <w:b/>
        </w:rPr>
      </w:pPr>
      <w:r>
        <w:rPr>
          <w:b/>
        </w:rPr>
        <w:t>§ 8</w:t>
      </w:r>
      <w:r w:rsidR="00421A8F" w:rsidRPr="00421A8F">
        <w:rPr>
          <w:b/>
        </w:rPr>
        <w:t>.</w:t>
      </w:r>
    </w:p>
    <w:p w14:paraId="23D24BED" w14:textId="77777777" w:rsidR="00421A8F" w:rsidRPr="00421A8F" w:rsidRDefault="00421A8F" w:rsidP="00421A8F">
      <w:pPr>
        <w:pStyle w:val="Akapitzlist"/>
        <w:spacing w:before="120" w:after="240"/>
        <w:ind w:left="0"/>
        <w:jc w:val="center"/>
        <w:rPr>
          <w:b/>
        </w:rPr>
      </w:pPr>
    </w:p>
    <w:p w14:paraId="55B787E1" w14:textId="77777777" w:rsidR="00421A8F" w:rsidRDefault="00421A8F" w:rsidP="00421A8F">
      <w:pPr>
        <w:pStyle w:val="Akapitzlist"/>
        <w:numPr>
          <w:ilvl w:val="0"/>
          <w:numId w:val="24"/>
        </w:numPr>
        <w:spacing w:before="120" w:after="240"/>
        <w:jc w:val="both"/>
      </w:pPr>
      <w:r w:rsidRPr="00421A8F">
        <w:t>Wykonawca  może  powierzyć  wykonanie  części  zamówienia  podwykonawcy,</w:t>
      </w:r>
      <w:r>
        <w:t xml:space="preserve"> </w:t>
      </w:r>
      <w:r w:rsidRPr="00421A8F">
        <w:t>w   tym   innemu</w:t>
      </w:r>
      <w:r>
        <w:t xml:space="preserve"> </w:t>
      </w:r>
      <w:r w:rsidRPr="00421A8F">
        <w:t>operatorowi pocztowemu, na zasadach określonych w ustawie Prawo pocztowe.</w:t>
      </w:r>
    </w:p>
    <w:p w14:paraId="7CE4B932" w14:textId="77777777" w:rsidR="00421A8F" w:rsidRDefault="00421A8F" w:rsidP="00421A8F">
      <w:pPr>
        <w:pStyle w:val="Akapitzlist"/>
        <w:numPr>
          <w:ilvl w:val="0"/>
          <w:numId w:val="24"/>
        </w:numPr>
        <w:spacing w:before="120" w:after="240"/>
        <w:jc w:val="both"/>
      </w:pPr>
      <w:r w:rsidRPr="00421A8F">
        <w:t>Strony ustalają, że zgodnie z ofertą złożoną przez Wykonawcę, Wykonawca zleci podwykonawcom</w:t>
      </w:r>
      <w:r>
        <w:t xml:space="preserve"> </w:t>
      </w:r>
      <w:r w:rsidRPr="00421A8F">
        <w:t>następujący zakres czynności:</w:t>
      </w:r>
      <w:r>
        <w:t xml:space="preserve"> </w:t>
      </w:r>
      <w:r w:rsidRPr="00421A8F">
        <w:t>..........</w:t>
      </w:r>
      <w:r>
        <w:t>...........................................</w:t>
      </w:r>
      <w:r w:rsidRPr="00421A8F">
        <w:t>...</w:t>
      </w:r>
    </w:p>
    <w:p w14:paraId="6DA1BA08" w14:textId="77777777" w:rsidR="00421A8F" w:rsidRDefault="00421A8F" w:rsidP="00421A8F">
      <w:pPr>
        <w:pStyle w:val="Akapitzlist"/>
        <w:numPr>
          <w:ilvl w:val="0"/>
          <w:numId w:val="24"/>
        </w:numPr>
        <w:spacing w:before="120" w:after="240"/>
        <w:jc w:val="both"/>
      </w:pPr>
      <w:r w:rsidRPr="00421A8F">
        <w:t>Wykonawca  zobowiązany  jest  do  przedłożenia</w:t>
      </w:r>
      <w:r>
        <w:t xml:space="preserve"> </w:t>
      </w:r>
      <w:r w:rsidRPr="00421A8F">
        <w:t>na  każdorazowe  żądanie  Zamawiającego,  kopii</w:t>
      </w:r>
      <w:r>
        <w:t xml:space="preserve"> </w:t>
      </w:r>
      <w:r w:rsidRPr="00421A8F">
        <w:t>umowy zawartej z podwykonawcą i/lub podwykonawcami, w dowolnym czasie realizacji przedmiotu</w:t>
      </w:r>
      <w:r>
        <w:t xml:space="preserve"> </w:t>
      </w:r>
      <w:r w:rsidRPr="00421A8F">
        <w:t>zamówienia.</w:t>
      </w:r>
    </w:p>
    <w:p w14:paraId="706AC34F" w14:textId="77777777" w:rsidR="00421A8F" w:rsidRDefault="00421A8F" w:rsidP="00421A8F">
      <w:pPr>
        <w:pStyle w:val="Akapitzlist"/>
        <w:numPr>
          <w:ilvl w:val="0"/>
          <w:numId w:val="24"/>
        </w:numPr>
        <w:spacing w:before="120" w:after="240"/>
        <w:jc w:val="both"/>
      </w:pPr>
      <w:r w:rsidRPr="00421A8F">
        <w:t>Jeżeli zmiana lub rezygnacja z podwykonawcy dotyczy podmiotu, na którego zasoby Wykonawca</w:t>
      </w:r>
      <w:r>
        <w:t xml:space="preserve"> </w:t>
      </w:r>
      <w:r w:rsidRPr="00421A8F">
        <w:t>powoływał się, na zasadach określonych w</w:t>
      </w:r>
      <w:r w:rsidR="00A37BA2">
        <w:t xml:space="preserve"> </w:t>
      </w:r>
      <w:r w:rsidRPr="00421A8F">
        <w:t>art.</w:t>
      </w:r>
      <w:r>
        <w:t xml:space="preserve"> </w:t>
      </w:r>
      <w:r w:rsidRPr="00421A8F">
        <w:t>22a</w:t>
      </w:r>
      <w:r>
        <w:t xml:space="preserve"> </w:t>
      </w:r>
      <w:r w:rsidRPr="00421A8F">
        <w:t>w celu wykazania spełniania warunków udziału w</w:t>
      </w:r>
      <w:r>
        <w:t xml:space="preserve"> </w:t>
      </w:r>
      <w:r w:rsidRPr="00421A8F">
        <w:t>postępowaniu,  o  których  mowa  w</w:t>
      </w:r>
      <w:r w:rsidR="00A37BA2">
        <w:t xml:space="preserve"> </w:t>
      </w:r>
      <w:r w:rsidRPr="00421A8F">
        <w:t>art.</w:t>
      </w:r>
      <w:r>
        <w:t xml:space="preserve"> </w:t>
      </w:r>
      <w:r w:rsidRPr="00421A8F">
        <w:t>22  ust.  1,  Wykonawca  jest  obowiązany  wykazać</w:t>
      </w:r>
      <w:r>
        <w:t xml:space="preserve"> </w:t>
      </w:r>
      <w:r w:rsidRPr="00421A8F">
        <w:t>zamawiającemu, iż proponowany inny podwykonawca lub wykonawca samodzielnie spełnia je w</w:t>
      </w:r>
      <w:r>
        <w:t xml:space="preserve"> </w:t>
      </w:r>
      <w:r w:rsidRPr="00421A8F">
        <w:t>stopniu  nie  mniejszym  niż  wymagany  w  trakcie  postępowania  o  udzielenie  przedmiotowego</w:t>
      </w:r>
      <w:r>
        <w:t xml:space="preserve"> </w:t>
      </w:r>
      <w:r w:rsidRPr="00421A8F">
        <w:t>zamówienia.</w:t>
      </w:r>
    </w:p>
    <w:p w14:paraId="4AD39806" w14:textId="77777777" w:rsidR="00421A8F" w:rsidRDefault="00421A8F" w:rsidP="00421A8F">
      <w:pPr>
        <w:pStyle w:val="Akapitzlist"/>
        <w:numPr>
          <w:ilvl w:val="0"/>
          <w:numId w:val="24"/>
        </w:numPr>
        <w:spacing w:before="120" w:after="240"/>
        <w:jc w:val="both"/>
      </w:pPr>
      <w:r w:rsidRPr="00421A8F">
        <w:t>Podmiot,  który  zobowiązał  się  do  udostępnienia  zasobów  na  podstawie</w:t>
      </w:r>
      <w:r>
        <w:t xml:space="preserve"> </w:t>
      </w:r>
      <w:r w:rsidRPr="00421A8F">
        <w:t>art.</w:t>
      </w:r>
      <w:r>
        <w:t xml:space="preserve"> </w:t>
      </w:r>
      <w:r w:rsidRPr="00421A8F">
        <w:t>22a</w:t>
      </w:r>
      <w:r>
        <w:t xml:space="preserve"> ustawy  Pzp</w:t>
      </w:r>
      <w:r w:rsidRPr="00421A8F">
        <w:t>,</w:t>
      </w:r>
      <w:r>
        <w:t xml:space="preserve"> odpowiada solidarnie z Wykonawcą za szkodę Z</w:t>
      </w:r>
      <w:r w:rsidRPr="00421A8F">
        <w:t>amawiającego powstałą wskutek</w:t>
      </w:r>
      <w:r>
        <w:t xml:space="preserve"> </w:t>
      </w:r>
      <w:r w:rsidRPr="00421A8F">
        <w:t>nieudostępnienia</w:t>
      </w:r>
      <w:r>
        <w:t xml:space="preserve"> </w:t>
      </w:r>
      <w:r w:rsidRPr="00421A8F">
        <w:t>tych zasobów, chyba że za nieudostępnienie zasobów nie ponosi winy.</w:t>
      </w:r>
    </w:p>
    <w:p w14:paraId="327BEE6E" w14:textId="77777777" w:rsidR="00421A8F" w:rsidRPr="00EC12B9" w:rsidRDefault="00421A8F" w:rsidP="00421A8F">
      <w:pPr>
        <w:pStyle w:val="Akapitzlist"/>
        <w:numPr>
          <w:ilvl w:val="0"/>
          <w:numId w:val="24"/>
        </w:numPr>
        <w:spacing w:before="120" w:after="240"/>
        <w:jc w:val="both"/>
      </w:pPr>
      <w:r>
        <w:t>Zamawiający nie ponosi odpowiedzialności z tytułu ewentualnych roszczeń podwykonawców w stosunku do Wykonawcy. Przedmiotowa odpowiedzialność obciąża wyłącznie Wykonawcę.</w:t>
      </w:r>
    </w:p>
    <w:p w14:paraId="5776BA0A" w14:textId="77777777" w:rsidR="003F678C" w:rsidRDefault="003F678C" w:rsidP="009D0882">
      <w:pPr>
        <w:jc w:val="center"/>
        <w:rPr>
          <w:b/>
        </w:rPr>
      </w:pPr>
    </w:p>
    <w:p w14:paraId="00CC07CD" w14:textId="77777777" w:rsidR="006664CE" w:rsidRPr="009D0882" w:rsidRDefault="006B451C" w:rsidP="009D0882">
      <w:pPr>
        <w:jc w:val="center"/>
        <w:rPr>
          <w:b/>
        </w:rPr>
      </w:pPr>
      <w:r>
        <w:rPr>
          <w:b/>
        </w:rPr>
        <w:lastRenderedPageBreak/>
        <w:t>§ 9</w:t>
      </w:r>
      <w:r w:rsidR="009D0882" w:rsidRPr="009D0882">
        <w:rPr>
          <w:b/>
        </w:rPr>
        <w:t>.</w:t>
      </w:r>
    </w:p>
    <w:p w14:paraId="2E53E1BF" w14:textId="660150E2" w:rsidR="009D0882" w:rsidRDefault="009D0882" w:rsidP="009D0882">
      <w:pPr>
        <w:pStyle w:val="Akapitzlist"/>
        <w:numPr>
          <w:ilvl w:val="0"/>
          <w:numId w:val="25"/>
        </w:numPr>
        <w:jc w:val="both"/>
      </w:pPr>
      <w:r w:rsidRPr="009D0882">
        <w:t>Wartość wynagrodzenia za wykonanie niniejszej umowy ustala się na kwotę  ................................ .............. zł. brutto (słownie:  ................................ ................................ ................................</w:t>
      </w:r>
      <w:r>
        <w:t xml:space="preserve">) zgodnie ze złożoną ofertą </w:t>
      </w:r>
      <w:r w:rsidR="006D08C0">
        <w:t xml:space="preserve">oraz szczegółową kalkulacją </w:t>
      </w:r>
      <w:r>
        <w:t xml:space="preserve">stanowiącą </w:t>
      </w:r>
      <w:r w:rsidRPr="009D0882">
        <w:rPr>
          <w:b/>
        </w:rPr>
        <w:t>załącznik nr 5 do umowy</w:t>
      </w:r>
      <w:r>
        <w:t>.</w:t>
      </w:r>
    </w:p>
    <w:p w14:paraId="63081E8C" w14:textId="77777777" w:rsidR="009D0882" w:rsidRDefault="009D0882" w:rsidP="009D0882">
      <w:pPr>
        <w:pStyle w:val="Akapitzlist"/>
        <w:numPr>
          <w:ilvl w:val="0"/>
          <w:numId w:val="25"/>
        </w:numPr>
        <w:jc w:val="both"/>
      </w:pPr>
      <w:r w:rsidRPr="009D0882">
        <w:t xml:space="preserve">Rozliczenie należności za wykonane usługi pocztowe odbywać się będzie w miesięcznych okresach  rozliczeniowych. Podstawą  obliczenia należności będzie suma opłat za przesyłki faktycznie nadane  lub zwrócone w okresie rozliczeniowym, stwierdzone co do ilości i wagi na podstawie dokumentów  nadawczych lub oddawczych, przy czym obowiązywać będą ceny </w:t>
      </w:r>
      <w:r>
        <w:t xml:space="preserve">jednostkowe </w:t>
      </w:r>
      <w:r w:rsidRPr="009D0882">
        <w:t xml:space="preserve">podane w formularzu </w:t>
      </w:r>
      <w:r>
        <w:t xml:space="preserve">cenowym oferty,  stanowiącym </w:t>
      </w:r>
      <w:r w:rsidRPr="009D0882">
        <w:rPr>
          <w:b/>
        </w:rPr>
        <w:t>załącznik nr 6 do umowy</w:t>
      </w:r>
      <w:r w:rsidRPr="009D0882">
        <w:t>.</w:t>
      </w:r>
    </w:p>
    <w:p w14:paraId="4988D51C" w14:textId="77777777" w:rsidR="009D0882" w:rsidRDefault="009D0882" w:rsidP="009D0882">
      <w:pPr>
        <w:pStyle w:val="Akapitzlist"/>
        <w:numPr>
          <w:ilvl w:val="0"/>
          <w:numId w:val="25"/>
        </w:numPr>
        <w:jc w:val="both"/>
      </w:pPr>
      <w:r w:rsidRPr="009D0882">
        <w:t xml:space="preserve">Ceny określone w formularzu </w:t>
      </w:r>
      <w:r>
        <w:t>cenowym oferty zawierają</w:t>
      </w:r>
      <w:r w:rsidRPr="009D0882">
        <w:t xml:space="preserve"> wszystkie opłaty Wykonawcy</w:t>
      </w:r>
      <w:r>
        <w:t xml:space="preserve"> związane z realizacją usługi danego typu</w:t>
      </w:r>
      <w:r w:rsidRPr="009D0882">
        <w:t>.</w:t>
      </w:r>
    </w:p>
    <w:p w14:paraId="21647914" w14:textId="77777777" w:rsidR="00E825C9" w:rsidRDefault="00E825C9" w:rsidP="009D0882">
      <w:pPr>
        <w:pStyle w:val="Akapitzlist"/>
        <w:numPr>
          <w:ilvl w:val="0"/>
          <w:numId w:val="25"/>
        </w:numPr>
        <w:jc w:val="both"/>
      </w:pPr>
      <w:r w:rsidRPr="00E825C9">
        <w:t>Płatność za wykonane usługi będzie dokonywana w formie płatności „z dołu”</w:t>
      </w:r>
      <w:r>
        <w:t xml:space="preserve"> w miesięcznym okresie  rozlicz</w:t>
      </w:r>
      <w:r w:rsidRPr="00E825C9">
        <w:t>eniowym. Termi</w:t>
      </w:r>
      <w:r w:rsidR="008B3A71">
        <w:t>n płatności ustala się na 21</w:t>
      </w:r>
      <w:r w:rsidRPr="00E825C9">
        <w:t xml:space="preserve"> dni od daty wystawienia faktury.</w:t>
      </w:r>
      <w:r w:rsidR="0064788A">
        <w:t xml:space="preserve"> </w:t>
      </w:r>
      <w:r w:rsidR="00F87CEB">
        <w:t>Płatność dokonywana będzie przelewem na numer konta Wykonawcy podany na fakturze.</w:t>
      </w:r>
    </w:p>
    <w:p w14:paraId="2685A8F1" w14:textId="77777777" w:rsidR="00E825C9" w:rsidRDefault="00E825C9" w:rsidP="009D0882">
      <w:pPr>
        <w:pStyle w:val="Akapitzlist"/>
        <w:numPr>
          <w:ilvl w:val="0"/>
          <w:numId w:val="25"/>
        </w:numPr>
        <w:jc w:val="both"/>
      </w:pPr>
      <w:r>
        <w:t>Wykonawca wystawi fakturę</w:t>
      </w:r>
      <w:r w:rsidRPr="00E825C9">
        <w:t xml:space="preserve"> na postawie dokumentów </w:t>
      </w:r>
      <w:r>
        <w:t>potwierdzających nadanie lub zwrot</w:t>
      </w:r>
      <w:r w:rsidRPr="00E825C9">
        <w:t xml:space="preserve"> przesyłek </w:t>
      </w:r>
      <w:r>
        <w:t>i przekaże ją Zamawiającemu w terminie do 7 dni od zakończenia okresu rozliczeniowego</w:t>
      </w:r>
      <w:r w:rsidRPr="00E825C9">
        <w:t>.</w:t>
      </w:r>
    </w:p>
    <w:p w14:paraId="70AEF3A0" w14:textId="77777777" w:rsidR="00E825C9" w:rsidRDefault="00E825C9" w:rsidP="009D0882">
      <w:pPr>
        <w:pStyle w:val="Akapitzlist"/>
        <w:numPr>
          <w:ilvl w:val="0"/>
          <w:numId w:val="25"/>
        </w:numPr>
        <w:jc w:val="both"/>
      </w:pPr>
      <w:r w:rsidRPr="00E825C9">
        <w:t>Zamawiający zobowiązuje się do regulowania należności na rachunek bankowy wskazany przez  Wykonawcę w fakturach  VAT.</w:t>
      </w:r>
    </w:p>
    <w:p w14:paraId="02C5254F" w14:textId="77777777" w:rsidR="00E825C9" w:rsidRDefault="00E825C9" w:rsidP="009D0882">
      <w:pPr>
        <w:pStyle w:val="Akapitzlist"/>
        <w:numPr>
          <w:ilvl w:val="0"/>
          <w:numId w:val="25"/>
        </w:numPr>
        <w:jc w:val="both"/>
      </w:pPr>
      <w:r w:rsidRPr="00E825C9">
        <w:t xml:space="preserve">W przypadku nadawania przez Zamawiającego przesyłek nie ujętych w </w:t>
      </w:r>
      <w:r>
        <w:t>formularzu cenowym oferty</w:t>
      </w:r>
      <w:r w:rsidRPr="00E825C9">
        <w:t xml:space="preserve">, </w:t>
      </w:r>
      <w:r>
        <w:t xml:space="preserve"> podstawą rozliczeń będą ceny z</w:t>
      </w:r>
      <w:r w:rsidRPr="00E825C9">
        <w:t xml:space="preserve"> cenn</w:t>
      </w:r>
      <w:r>
        <w:t xml:space="preserve">ika usług pocztowych Wykonawcy, stanowiącego </w:t>
      </w:r>
      <w:r w:rsidRPr="00E825C9">
        <w:rPr>
          <w:b/>
        </w:rPr>
        <w:t>załącznik nr 7 do umowy</w:t>
      </w:r>
      <w:r>
        <w:t>.</w:t>
      </w:r>
    </w:p>
    <w:p w14:paraId="424F5A75" w14:textId="77777777" w:rsidR="006D08C0" w:rsidRDefault="00080C63" w:rsidP="006D08C0">
      <w:pPr>
        <w:pStyle w:val="Akapitzlist"/>
        <w:numPr>
          <w:ilvl w:val="0"/>
          <w:numId w:val="25"/>
        </w:numPr>
        <w:jc w:val="both"/>
      </w:pPr>
      <w:r w:rsidRPr="00080C63">
        <w:t xml:space="preserve">Wykazane w </w:t>
      </w:r>
      <w:r w:rsidR="006D08C0">
        <w:t xml:space="preserve">szczegółowym </w:t>
      </w:r>
      <w:r>
        <w:t>formularzu cenowym oferty</w:t>
      </w:r>
      <w:r w:rsidRPr="00080C63">
        <w:t xml:space="preserve"> szacunkowe ilości przesyłek każdego rodzaju, zostały podane  dla  </w:t>
      </w:r>
      <w:r>
        <w:t>porównania</w:t>
      </w:r>
      <w:r w:rsidRPr="00080C63">
        <w:t xml:space="preserve">  ofert  i  nie  są  ilościami  zobowi</w:t>
      </w:r>
      <w:r>
        <w:t>ązującymi  Zamawiającego.  Zama</w:t>
      </w:r>
      <w:r w:rsidRPr="00080C63">
        <w:t>wiający  zastrzega sobie p</w:t>
      </w:r>
      <w:r>
        <w:t>rawo do</w:t>
      </w:r>
      <w:r w:rsidRPr="00080C63">
        <w:t xml:space="preserve"> korekty ilościowej wg gramatury i  rodzajów  nadawanych przesyłe</w:t>
      </w:r>
      <w:r w:rsidR="00F87CEB">
        <w:t>k,  wskazanych w załączniku nr 6 do umowy</w:t>
      </w:r>
      <w:r w:rsidRPr="00080C63">
        <w:t>. Rzeczywista ilość przesyłek pocztowych według gramatury i rodzaju  będzie wynikać z faktycznych po</w:t>
      </w:r>
      <w:r>
        <w:t>trzeb Zamawiającego, na co Wyko</w:t>
      </w:r>
      <w:r w:rsidRPr="00080C63">
        <w:t xml:space="preserve">nawca wyraża zgodę </w:t>
      </w:r>
      <w:r>
        <w:t>i nie będzie</w:t>
      </w:r>
      <w:r w:rsidRPr="00080C63">
        <w:t xml:space="preserve"> dochodził roszczeń z tytułu zmian ilościowych i</w:t>
      </w:r>
      <w:r>
        <w:t> </w:t>
      </w:r>
      <w:r w:rsidRPr="00080C63">
        <w:t>rodzajowych w trakcie realizacji umowy.</w:t>
      </w:r>
    </w:p>
    <w:p w14:paraId="58E2F03D" w14:textId="39AD241E" w:rsidR="006D08C0" w:rsidRPr="006D08C0" w:rsidRDefault="006D08C0" w:rsidP="006D08C0">
      <w:pPr>
        <w:pStyle w:val="Akapitzlist"/>
        <w:numPr>
          <w:ilvl w:val="0"/>
          <w:numId w:val="25"/>
        </w:numPr>
        <w:jc w:val="both"/>
        <w:rPr>
          <w:rFonts w:asciiTheme="minorHAnsi" w:hAnsiTheme="minorHAnsi" w:cstheme="minorHAnsi"/>
        </w:rPr>
      </w:pPr>
      <w:r w:rsidRPr="006D08C0">
        <w:rPr>
          <w:rFonts w:asciiTheme="minorHAnsi" w:hAnsiTheme="minorHAnsi" w:cstheme="minorHAnsi"/>
        </w:rPr>
        <w:lastRenderedPageBreak/>
        <w:t>Wprowadza się następujące zasady dotyczące płatności wynagrodzenia należnego dla Wykonawcy  z tytułu realizacji Umowy z zastosowaniem mechanizmu podzielonej płatności:</w:t>
      </w:r>
    </w:p>
    <w:p w14:paraId="15274801" w14:textId="77777777" w:rsidR="006D08C0" w:rsidRPr="006D08C0" w:rsidRDefault="006D08C0" w:rsidP="006D08C0">
      <w:pPr>
        <w:pStyle w:val="Akapitzlist"/>
        <w:numPr>
          <w:ilvl w:val="0"/>
          <w:numId w:val="34"/>
        </w:numPr>
        <w:suppressAutoHyphens/>
        <w:spacing w:after="0" w:line="360" w:lineRule="auto"/>
        <w:ind w:hanging="294"/>
        <w:jc w:val="both"/>
        <w:rPr>
          <w:rFonts w:asciiTheme="minorHAnsi" w:hAnsiTheme="minorHAnsi" w:cstheme="minorHAnsi"/>
        </w:rPr>
      </w:pPr>
      <w:r w:rsidRPr="006D08C0">
        <w:rPr>
          <w:rFonts w:asciiTheme="minorHAnsi" w:hAnsiTheme="minorHAnsi" w:cstheme="minorHAnsi"/>
        </w:rPr>
        <w:t>Zamawiający zastrzega sobie prawo rozliczenia płatności wynikających z umowy za pośrednictwem metody podzielonej płatności (ang. split payment) przewidzianego w przepisach ustawy o podatku od towarów i usług.</w:t>
      </w:r>
    </w:p>
    <w:p w14:paraId="1F01FACC" w14:textId="77777777" w:rsidR="006D08C0" w:rsidRPr="006D08C0" w:rsidRDefault="006D08C0" w:rsidP="006D08C0">
      <w:pPr>
        <w:pStyle w:val="Akapitzlist"/>
        <w:numPr>
          <w:ilvl w:val="0"/>
          <w:numId w:val="34"/>
        </w:numPr>
        <w:suppressAutoHyphens/>
        <w:spacing w:after="0" w:line="360" w:lineRule="auto"/>
        <w:ind w:hanging="294"/>
        <w:jc w:val="both"/>
        <w:rPr>
          <w:rFonts w:asciiTheme="minorHAnsi" w:hAnsiTheme="minorHAnsi" w:cstheme="minorHAnsi"/>
        </w:rPr>
      </w:pPr>
      <w:r w:rsidRPr="006D08C0">
        <w:rPr>
          <w:rFonts w:asciiTheme="minorHAnsi" w:hAnsiTheme="minorHAnsi" w:cstheme="minorHAnsi"/>
        </w:rPr>
        <w:t>Wykonawca oświadcza, że rachunek bankowy na który będą dokonywane płatności to nr………………….</w:t>
      </w:r>
    </w:p>
    <w:p w14:paraId="29FF32F0" w14:textId="77777777" w:rsidR="006D08C0" w:rsidRPr="006D08C0" w:rsidRDefault="006D08C0" w:rsidP="006D08C0">
      <w:pPr>
        <w:pStyle w:val="Akapitzlist"/>
        <w:numPr>
          <w:ilvl w:val="0"/>
          <w:numId w:val="35"/>
        </w:numPr>
        <w:suppressAutoHyphens/>
        <w:spacing w:after="0" w:line="360" w:lineRule="auto"/>
        <w:ind w:left="993" w:hanging="284"/>
        <w:jc w:val="both"/>
        <w:rPr>
          <w:rFonts w:asciiTheme="minorHAnsi" w:hAnsiTheme="minorHAnsi" w:cstheme="minorHAnsi"/>
        </w:rPr>
      </w:pPr>
      <w:r w:rsidRPr="006D08C0">
        <w:rPr>
          <w:rFonts w:asciiTheme="minorHAnsi" w:hAnsiTheme="minorHAnsi" w:cstheme="minorHAnsi"/>
        </w:rPr>
        <w:t>jest rachunkiem umożliwiającym płatność w ramach mechanizmu podzielonej płatności, o którym mowa powyżej.</w:t>
      </w:r>
    </w:p>
    <w:p w14:paraId="3E51D7F6" w14:textId="77777777" w:rsidR="006D08C0" w:rsidRPr="006D08C0" w:rsidRDefault="006D08C0" w:rsidP="006D08C0">
      <w:pPr>
        <w:pStyle w:val="Akapitzlist"/>
        <w:numPr>
          <w:ilvl w:val="0"/>
          <w:numId w:val="35"/>
        </w:numPr>
        <w:suppressAutoHyphens/>
        <w:spacing w:after="0" w:line="360" w:lineRule="auto"/>
        <w:ind w:left="993" w:hanging="284"/>
        <w:jc w:val="both"/>
        <w:rPr>
          <w:rFonts w:asciiTheme="minorHAnsi" w:hAnsiTheme="minorHAnsi" w:cstheme="minorHAnsi"/>
        </w:rPr>
      </w:pPr>
      <w:r w:rsidRPr="006D08C0">
        <w:rPr>
          <w:rFonts w:asciiTheme="minorHAnsi" w:hAnsiTheme="minorHAnsi" w:cstheme="minorHAnsi"/>
        </w:rPr>
        <w:t>jest rachunkiem znajdującym się w elektronicznym wykazie podmiotów prowadzonym od 1 września 2019 r. przez Szefa Krajowej Administracji Skarbowej, o którym mowa  w ustawie o podatku od towarów i usług.</w:t>
      </w:r>
    </w:p>
    <w:p w14:paraId="64D6C9BD" w14:textId="77777777" w:rsidR="006D08C0" w:rsidRPr="006D08C0" w:rsidRDefault="006D08C0" w:rsidP="006D08C0">
      <w:pPr>
        <w:pStyle w:val="Akapitzlist"/>
        <w:numPr>
          <w:ilvl w:val="0"/>
          <w:numId w:val="34"/>
        </w:numPr>
        <w:suppressAutoHyphens/>
        <w:spacing w:after="0" w:line="360" w:lineRule="auto"/>
        <w:ind w:hanging="294"/>
        <w:jc w:val="both"/>
        <w:rPr>
          <w:rFonts w:asciiTheme="minorHAnsi" w:hAnsiTheme="minorHAnsi" w:cstheme="minorHAnsi"/>
        </w:rPr>
      </w:pPr>
      <w:r w:rsidRPr="006D08C0">
        <w:rPr>
          <w:rFonts w:asciiTheme="minorHAnsi" w:hAnsiTheme="minorHAnsi" w:cstheme="minorHAnsi"/>
        </w:rPr>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1F063B8B" w14:textId="77777777" w:rsidR="006D08C0" w:rsidRPr="006D08C0" w:rsidRDefault="006D08C0" w:rsidP="006D08C0">
      <w:pPr>
        <w:pStyle w:val="Akapitzlist"/>
        <w:numPr>
          <w:ilvl w:val="0"/>
          <w:numId w:val="34"/>
        </w:numPr>
        <w:suppressAutoHyphens/>
        <w:spacing w:after="0" w:line="360" w:lineRule="auto"/>
        <w:ind w:hanging="294"/>
        <w:jc w:val="both"/>
        <w:rPr>
          <w:rFonts w:asciiTheme="minorHAnsi" w:hAnsiTheme="minorHAnsi" w:cstheme="minorHAnsi"/>
        </w:rPr>
      </w:pPr>
      <w:r w:rsidRPr="006D08C0">
        <w:rPr>
          <w:rFonts w:asciiTheme="minorHAnsi" w:hAnsiTheme="minorHAnsi" w:cstheme="minorHAnsi"/>
        </w:rPr>
        <w:t>Strony postanawiają, że nie jest dopuszczalny bez zgody Zamawiającego przelew wierzytelności z tytułu wynagrodzenia za zrealizowany przedmiot umowy na osobę trzecią.</w:t>
      </w:r>
    </w:p>
    <w:p w14:paraId="6B9857B8" w14:textId="1881CD0D" w:rsidR="006D08C0" w:rsidRPr="006D08C0" w:rsidRDefault="006D08C0" w:rsidP="006D08C0">
      <w:pPr>
        <w:pStyle w:val="NormalnyWeb"/>
        <w:numPr>
          <w:ilvl w:val="0"/>
          <w:numId w:val="44"/>
        </w:numPr>
        <w:spacing w:before="0" w:beforeAutospacing="0" w:after="0" w:line="360" w:lineRule="auto"/>
        <w:ind w:left="426" w:hanging="426"/>
        <w:jc w:val="both"/>
        <w:rPr>
          <w:rFonts w:asciiTheme="minorHAnsi" w:hAnsiTheme="minorHAnsi" w:cstheme="minorHAnsi"/>
          <w:sz w:val="22"/>
          <w:szCs w:val="22"/>
        </w:rPr>
      </w:pPr>
      <w:r w:rsidRPr="006D08C0">
        <w:rPr>
          <w:rFonts w:asciiTheme="minorHAnsi" w:hAnsiTheme="minorHAnsi" w:cstheme="minorHAnsi"/>
          <w:sz w:val="22"/>
          <w:szCs w:val="22"/>
        </w:rPr>
        <w:t xml:space="preserve">Zamawiający po 1 stycznia każdego kolejnego roku kalendarzowego realizacji Przedmiotu Umowy, począwszy od 2024 r. będzie dokonywał </w:t>
      </w:r>
      <w:r w:rsidRPr="006D08C0">
        <w:rPr>
          <w:rFonts w:asciiTheme="minorHAnsi" w:hAnsiTheme="minorHAnsi" w:cstheme="minorHAnsi"/>
          <w:sz w:val="22"/>
          <w:szCs w:val="22"/>
        </w:rPr>
        <w:lastRenderedPageBreak/>
        <w:t>waloryzacji wynagrodzenia określonego w § 5 ust. 1 i nast. Umowy w następujący sposób:</w:t>
      </w:r>
    </w:p>
    <w:p w14:paraId="4E6A2E45" w14:textId="77777777" w:rsidR="006D08C0" w:rsidRPr="006D08C0" w:rsidRDefault="006D08C0" w:rsidP="006D08C0">
      <w:pPr>
        <w:pStyle w:val="Standard"/>
        <w:numPr>
          <w:ilvl w:val="0"/>
          <w:numId w:val="37"/>
        </w:numPr>
        <w:suppressAutoHyphens/>
        <w:spacing w:line="360" w:lineRule="auto"/>
        <w:ind w:left="1134" w:hanging="294"/>
        <w:jc w:val="both"/>
        <w:textAlignment w:val="baseline"/>
        <w:rPr>
          <w:rFonts w:asciiTheme="minorHAnsi" w:hAnsiTheme="minorHAnsi" w:cstheme="minorHAnsi"/>
          <w:sz w:val="22"/>
          <w:szCs w:val="22"/>
        </w:rPr>
      </w:pPr>
      <w:r w:rsidRPr="006D08C0">
        <w:rPr>
          <w:rFonts w:asciiTheme="minorHAnsi" w:hAnsiTheme="minorHAnsi" w:cstheme="minorHAnsi"/>
          <w:sz w:val="22"/>
          <w:szCs w:val="22"/>
        </w:rPr>
        <w:t>zwiększając je o kwotę wynikającą ze wzrostu minimalnego wynagrodzenia oraz pochodnych związanych ze wzrostem minimalnego wynagrodzenia w zakresie składek na ubezpieczenia społeczne i/lub zdrowotne wobec osób wskazanych do realizacji Umowy i pozostających z Wykonawcą w stosunku pracy lub cywilno-prawnym na dzień rozpoczęcia realizacji Umowy, z uwzględnieniem zmian w zatrudnieniu dokonanych za  zgodą Zamawiającego po tym dniu,</w:t>
      </w:r>
    </w:p>
    <w:p w14:paraId="5A7DF3CB" w14:textId="77777777" w:rsidR="006D08C0" w:rsidRPr="006D08C0" w:rsidRDefault="006D08C0" w:rsidP="006D08C0">
      <w:pPr>
        <w:pStyle w:val="Standard"/>
        <w:numPr>
          <w:ilvl w:val="0"/>
          <w:numId w:val="37"/>
        </w:numPr>
        <w:suppressAutoHyphens/>
        <w:spacing w:line="360" w:lineRule="auto"/>
        <w:ind w:left="1134" w:hanging="294"/>
        <w:jc w:val="both"/>
        <w:textAlignment w:val="baseline"/>
        <w:rPr>
          <w:rFonts w:asciiTheme="minorHAnsi" w:hAnsiTheme="minorHAnsi" w:cstheme="minorHAnsi"/>
          <w:sz w:val="22"/>
          <w:szCs w:val="22"/>
        </w:rPr>
      </w:pPr>
      <w:r w:rsidRPr="006D08C0">
        <w:rPr>
          <w:rFonts w:asciiTheme="minorHAnsi" w:hAnsiTheme="minorHAnsi" w:cstheme="minorHAnsi"/>
          <w:sz w:val="22"/>
          <w:szCs w:val="22"/>
        </w:rPr>
        <w:t xml:space="preserve">zwiększając je o kwotę wzrostów kosztów wykonania Przedmiotu Umowy  wynikającą ze zmiany zasad gromadzenia i wysokości wpłat do pracowniczych planów kapitałowych, o których mowa w ustawie z dnia 4 października 2018 r. o pracowniczych planach kapitałowych (tekst jednolity Dz.U. z 2020 r. poz. 1342 ze zm.) wobec pracowników i osób zatrudnionych w oparciu o umowy cywilno-prawne, otrzymujących minimalne wynagrodzenie, przy czym:  </w:t>
      </w:r>
    </w:p>
    <w:p w14:paraId="2CFE8DB6" w14:textId="77777777" w:rsidR="006D08C0" w:rsidRPr="006D08C0" w:rsidRDefault="006D08C0" w:rsidP="006D08C0">
      <w:pPr>
        <w:pStyle w:val="Standard"/>
        <w:numPr>
          <w:ilvl w:val="0"/>
          <w:numId w:val="38"/>
        </w:numPr>
        <w:suppressAutoHyphens/>
        <w:spacing w:line="360" w:lineRule="auto"/>
        <w:ind w:left="1418" w:hanging="284"/>
        <w:jc w:val="both"/>
        <w:textAlignment w:val="baseline"/>
        <w:rPr>
          <w:rFonts w:asciiTheme="minorHAnsi" w:hAnsiTheme="minorHAnsi" w:cstheme="minorHAnsi"/>
          <w:sz w:val="22"/>
          <w:szCs w:val="22"/>
        </w:rPr>
      </w:pPr>
      <w:r w:rsidRPr="006D08C0">
        <w:rPr>
          <w:rFonts w:asciiTheme="minorHAnsi" w:hAnsiTheme="minorHAnsi" w:cstheme="minorHAnsi"/>
          <w:sz w:val="22"/>
          <w:szCs w:val="22"/>
        </w:rPr>
        <w:t xml:space="preserve">waloryzacja będzie dokonana przez Zamawiającego tylko wobec osób, które posiadały wynagrodzenie minimalne i były zgłoszone do Umowy,  </w:t>
      </w:r>
    </w:p>
    <w:p w14:paraId="3C8F463A" w14:textId="77777777" w:rsidR="006D08C0" w:rsidRPr="006D08C0" w:rsidRDefault="006D08C0" w:rsidP="006D08C0">
      <w:pPr>
        <w:pStyle w:val="Standard"/>
        <w:numPr>
          <w:ilvl w:val="0"/>
          <w:numId w:val="38"/>
        </w:numPr>
        <w:suppressAutoHyphens/>
        <w:spacing w:line="360" w:lineRule="auto"/>
        <w:ind w:left="1418" w:hanging="284"/>
        <w:jc w:val="both"/>
        <w:textAlignment w:val="baseline"/>
        <w:rPr>
          <w:rFonts w:asciiTheme="minorHAnsi" w:hAnsiTheme="minorHAnsi" w:cstheme="minorHAnsi"/>
          <w:sz w:val="22"/>
          <w:szCs w:val="22"/>
        </w:rPr>
      </w:pPr>
      <w:r w:rsidRPr="006D08C0">
        <w:rPr>
          <w:rFonts w:asciiTheme="minorHAnsi" w:hAnsiTheme="minorHAnsi" w:cstheme="minorHAnsi"/>
          <w:sz w:val="22"/>
          <w:szCs w:val="22"/>
        </w:rPr>
        <w:t>Wykonawca przedłoży Zamawiającemu umowy o pracę lub umowy cywilno-prawne z osobami wykazanymi do realizacji Umowy,</w:t>
      </w:r>
    </w:p>
    <w:p w14:paraId="5F85E101" w14:textId="77777777" w:rsidR="006D08C0" w:rsidRPr="006D08C0" w:rsidRDefault="006D08C0" w:rsidP="006D08C0">
      <w:pPr>
        <w:pStyle w:val="Standard"/>
        <w:numPr>
          <w:ilvl w:val="0"/>
          <w:numId w:val="38"/>
        </w:numPr>
        <w:suppressAutoHyphens/>
        <w:spacing w:line="360" w:lineRule="auto"/>
        <w:ind w:left="1418" w:hanging="284"/>
        <w:jc w:val="both"/>
        <w:textAlignment w:val="baseline"/>
        <w:rPr>
          <w:rFonts w:asciiTheme="minorHAnsi" w:hAnsiTheme="minorHAnsi" w:cstheme="minorHAnsi"/>
          <w:sz w:val="22"/>
          <w:szCs w:val="22"/>
        </w:rPr>
      </w:pPr>
      <w:r w:rsidRPr="006D08C0">
        <w:rPr>
          <w:rFonts w:asciiTheme="minorHAnsi" w:hAnsiTheme="minorHAnsi" w:cstheme="minorHAnsi"/>
          <w:sz w:val="22"/>
          <w:szCs w:val="22"/>
        </w:rPr>
        <w:t>przez minimalne wynagrodzenie rozumieć należy wynagrodzenie określone w przepisach prawa pracy.</w:t>
      </w:r>
    </w:p>
    <w:p w14:paraId="74CA06D1" w14:textId="77777777" w:rsidR="006D08C0" w:rsidRPr="006D08C0" w:rsidRDefault="006D08C0" w:rsidP="006D08C0">
      <w:pPr>
        <w:pStyle w:val="Akapitzlist"/>
        <w:widowControl w:val="0"/>
        <w:numPr>
          <w:ilvl w:val="0"/>
          <w:numId w:val="36"/>
        </w:numPr>
        <w:suppressAutoHyphens/>
        <w:autoSpaceDE w:val="0"/>
        <w:autoSpaceDN w:val="0"/>
        <w:adjustRightInd w:val="0"/>
        <w:spacing w:after="0" w:line="360" w:lineRule="auto"/>
        <w:ind w:left="851" w:hanging="425"/>
        <w:contextualSpacing w:val="0"/>
        <w:jc w:val="both"/>
        <w:textAlignment w:val="baseline"/>
        <w:rPr>
          <w:rFonts w:asciiTheme="minorHAnsi" w:eastAsia="Times New Roman" w:hAnsiTheme="minorHAnsi" w:cstheme="minorHAnsi"/>
          <w:vanish/>
          <w:lang w:eastAsia="pl-PL"/>
        </w:rPr>
      </w:pPr>
    </w:p>
    <w:p w14:paraId="61DCFE4D" w14:textId="77777777" w:rsidR="006D08C0" w:rsidRPr="006D08C0" w:rsidRDefault="006D08C0" w:rsidP="006D08C0">
      <w:pPr>
        <w:pStyle w:val="Akapitzlist"/>
        <w:widowControl w:val="0"/>
        <w:numPr>
          <w:ilvl w:val="0"/>
          <w:numId w:val="36"/>
        </w:numPr>
        <w:suppressAutoHyphens/>
        <w:autoSpaceDE w:val="0"/>
        <w:autoSpaceDN w:val="0"/>
        <w:adjustRightInd w:val="0"/>
        <w:spacing w:after="0" w:line="360" w:lineRule="auto"/>
        <w:ind w:left="851" w:hanging="425"/>
        <w:contextualSpacing w:val="0"/>
        <w:jc w:val="both"/>
        <w:textAlignment w:val="baseline"/>
        <w:rPr>
          <w:rFonts w:asciiTheme="minorHAnsi" w:eastAsia="Times New Roman" w:hAnsiTheme="minorHAnsi" w:cstheme="minorHAnsi"/>
          <w:vanish/>
          <w:lang w:eastAsia="pl-PL"/>
        </w:rPr>
      </w:pPr>
    </w:p>
    <w:p w14:paraId="158C16A8" w14:textId="77777777" w:rsidR="006D08C0" w:rsidRPr="006D08C0" w:rsidRDefault="006D08C0" w:rsidP="006D08C0">
      <w:pPr>
        <w:pStyle w:val="Akapitzlist"/>
        <w:widowControl w:val="0"/>
        <w:numPr>
          <w:ilvl w:val="0"/>
          <w:numId w:val="36"/>
        </w:numPr>
        <w:suppressAutoHyphens/>
        <w:autoSpaceDE w:val="0"/>
        <w:autoSpaceDN w:val="0"/>
        <w:adjustRightInd w:val="0"/>
        <w:spacing w:after="0" w:line="360" w:lineRule="auto"/>
        <w:ind w:left="851" w:hanging="425"/>
        <w:contextualSpacing w:val="0"/>
        <w:jc w:val="both"/>
        <w:textAlignment w:val="baseline"/>
        <w:rPr>
          <w:rFonts w:asciiTheme="minorHAnsi" w:eastAsia="Times New Roman" w:hAnsiTheme="minorHAnsi" w:cstheme="minorHAnsi"/>
          <w:vanish/>
          <w:lang w:eastAsia="pl-PL"/>
        </w:rPr>
      </w:pPr>
    </w:p>
    <w:p w14:paraId="572780DD" w14:textId="77777777" w:rsidR="006D08C0" w:rsidRPr="006D08C0" w:rsidRDefault="006D08C0" w:rsidP="006D08C0">
      <w:pPr>
        <w:pStyle w:val="Akapitzlist"/>
        <w:widowControl w:val="0"/>
        <w:numPr>
          <w:ilvl w:val="0"/>
          <w:numId w:val="36"/>
        </w:numPr>
        <w:suppressAutoHyphens/>
        <w:autoSpaceDE w:val="0"/>
        <w:autoSpaceDN w:val="0"/>
        <w:adjustRightInd w:val="0"/>
        <w:spacing w:after="0" w:line="360" w:lineRule="auto"/>
        <w:ind w:left="851" w:hanging="425"/>
        <w:contextualSpacing w:val="0"/>
        <w:jc w:val="both"/>
        <w:textAlignment w:val="baseline"/>
        <w:rPr>
          <w:rFonts w:asciiTheme="minorHAnsi" w:eastAsia="Times New Roman" w:hAnsiTheme="minorHAnsi" w:cstheme="minorHAnsi"/>
          <w:vanish/>
          <w:lang w:eastAsia="pl-PL"/>
        </w:rPr>
      </w:pPr>
    </w:p>
    <w:p w14:paraId="687C4E3D" w14:textId="77777777" w:rsidR="006D08C0" w:rsidRPr="006D08C0" w:rsidRDefault="006D08C0" w:rsidP="006D08C0">
      <w:pPr>
        <w:pStyle w:val="Akapitzlist"/>
        <w:widowControl w:val="0"/>
        <w:numPr>
          <w:ilvl w:val="0"/>
          <w:numId w:val="36"/>
        </w:numPr>
        <w:suppressAutoHyphens/>
        <w:autoSpaceDE w:val="0"/>
        <w:autoSpaceDN w:val="0"/>
        <w:adjustRightInd w:val="0"/>
        <w:spacing w:after="0" w:line="360" w:lineRule="auto"/>
        <w:ind w:left="851" w:hanging="425"/>
        <w:contextualSpacing w:val="0"/>
        <w:jc w:val="both"/>
        <w:textAlignment w:val="baseline"/>
        <w:rPr>
          <w:rFonts w:asciiTheme="minorHAnsi" w:eastAsia="Times New Roman" w:hAnsiTheme="minorHAnsi" w:cstheme="minorHAnsi"/>
          <w:vanish/>
          <w:lang w:eastAsia="pl-PL"/>
        </w:rPr>
      </w:pPr>
    </w:p>
    <w:p w14:paraId="3A123176" w14:textId="77777777" w:rsidR="006D08C0" w:rsidRPr="006D08C0" w:rsidRDefault="006D08C0" w:rsidP="006D08C0">
      <w:pPr>
        <w:pStyle w:val="Akapitzlist"/>
        <w:widowControl w:val="0"/>
        <w:numPr>
          <w:ilvl w:val="0"/>
          <w:numId w:val="36"/>
        </w:numPr>
        <w:suppressAutoHyphens/>
        <w:autoSpaceDE w:val="0"/>
        <w:autoSpaceDN w:val="0"/>
        <w:adjustRightInd w:val="0"/>
        <w:spacing w:after="0" w:line="360" w:lineRule="auto"/>
        <w:ind w:left="851" w:hanging="425"/>
        <w:contextualSpacing w:val="0"/>
        <w:jc w:val="both"/>
        <w:textAlignment w:val="baseline"/>
        <w:rPr>
          <w:rFonts w:asciiTheme="minorHAnsi" w:eastAsia="Times New Roman" w:hAnsiTheme="minorHAnsi" w:cstheme="minorHAnsi"/>
          <w:vanish/>
          <w:lang w:eastAsia="pl-PL"/>
        </w:rPr>
      </w:pPr>
    </w:p>
    <w:p w14:paraId="12609861" w14:textId="77777777" w:rsidR="006D08C0" w:rsidRPr="006D08C0" w:rsidRDefault="006D08C0" w:rsidP="006D08C0">
      <w:pPr>
        <w:pStyle w:val="Akapitzlist"/>
        <w:widowControl w:val="0"/>
        <w:numPr>
          <w:ilvl w:val="0"/>
          <w:numId w:val="36"/>
        </w:numPr>
        <w:suppressAutoHyphens/>
        <w:autoSpaceDE w:val="0"/>
        <w:autoSpaceDN w:val="0"/>
        <w:adjustRightInd w:val="0"/>
        <w:spacing w:after="0" w:line="360" w:lineRule="auto"/>
        <w:ind w:left="851" w:hanging="425"/>
        <w:contextualSpacing w:val="0"/>
        <w:jc w:val="both"/>
        <w:textAlignment w:val="baseline"/>
        <w:rPr>
          <w:rFonts w:asciiTheme="minorHAnsi" w:eastAsia="Times New Roman" w:hAnsiTheme="minorHAnsi" w:cstheme="minorHAnsi"/>
          <w:vanish/>
          <w:lang w:eastAsia="pl-PL"/>
        </w:rPr>
      </w:pPr>
    </w:p>
    <w:p w14:paraId="249CE6CF" w14:textId="77777777" w:rsidR="006D08C0" w:rsidRPr="006D08C0" w:rsidRDefault="006D08C0" w:rsidP="006D08C0">
      <w:pPr>
        <w:pStyle w:val="Akapitzlist"/>
        <w:widowControl w:val="0"/>
        <w:numPr>
          <w:ilvl w:val="0"/>
          <w:numId w:val="36"/>
        </w:numPr>
        <w:suppressAutoHyphens/>
        <w:autoSpaceDE w:val="0"/>
        <w:autoSpaceDN w:val="0"/>
        <w:adjustRightInd w:val="0"/>
        <w:spacing w:after="0" w:line="360" w:lineRule="auto"/>
        <w:ind w:left="851" w:hanging="425"/>
        <w:contextualSpacing w:val="0"/>
        <w:jc w:val="both"/>
        <w:textAlignment w:val="baseline"/>
        <w:rPr>
          <w:rFonts w:asciiTheme="minorHAnsi" w:eastAsia="Times New Roman" w:hAnsiTheme="minorHAnsi" w:cstheme="minorHAnsi"/>
          <w:vanish/>
          <w:lang w:eastAsia="pl-PL"/>
        </w:rPr>
      </w:pPr>
    </w:p>
    <w:p w14:paraId="2B4233E0" w14:textId="77777777" w:rsidR="006D08C0" w:rsidRPr="006D08C0" w:rsidRDefault="006D08C0" w:rsidP="006D08C0">
      <w:pPr>
        <w:pStyle w:val="Akapitzlist"/>
        <w:widowControl w:val="0"/>
        <w:numPr>
          <w:ilvl w:val="0"/>
          <w:numId w:val="36"/>
        </w:numPr>
        <w:suppressAutoHyphens/>
        <w:autoSpaceDE w:val="0"/>
        <w:autoSpaceDN w:val="0"/>
        <w:adjustRightInd w:val="0"/>
        <w:spacing w:after="0" w:line="360" w:lineRule="auto"/>
        <w:ind w:left="851" w:hanging="425"/>
        <w:contextualSpacing w:val="0"/>
        <w:jc w:val="both"/>
        <w:textAlignment w:val="baseline"/>
        <w:rPr>
          <w:rFonts w:asciiTheme="minorHAnsi" w:eastAsia="Times New Roman" w:hAnsiTheme="minorHAnsi" w:cstheme="minorHAnsi"/>
          <w:vanish/>
          <w:lang w:eastAsia="pl-PL"/>
        </w:rPr>
      </w:pPr>
    </w:p>
    <w:p w14:paraId="4218FDCA" w14:textId="77777777" w:rsidR="006D08C0" w:rsidRPr="006D08C0" w:rsidRDefault="006D08C0" w:rsidP="006D08C0">
      <w:pPr>
        <w:pStyle w:val="Akapitzlist"/>
        <w:widowControl w:val="0"/>
        <w:numPr>
          <w:ilvl w:val="0"/>
          <w:numId w:val="36"/>
        </w:numPr>
        <w:suppressAutoHyphens/>
        <w:autoSpaceDE w:val="0"/>
        <w:autoSpaceDN w:val="0"/>
        <w:adjustRightInd w:val="0"/>
        <w:spacing w:after="0" w:line="360" w:lineRule="auto"/>
        <w:ind w:left="851" w:hanging="425"/>
        <w:contextualSpacing w:val="0"/>
        <w:jc w:val="both"/>
        <w:textAlignment w:val="baseline"/>
        <w:rPr>
          <w:rFonts w:asciiTheme="minorHAnsi" w:eastAsia="Times New Roman" w:hAnsiTheme="minorHAnsi" w:cstheme="minorHAnsi"/>
          <w:vanish/>
          <w:lang w:eastAsia="pl-PL"/>
        </w:rPr>
      </w:pPr>
    </w:p>
    <w:p w14:paraId="17E20DB2" w14:textId="25CCEFD1" w:rsidR="006D08C0" w:rsidRPr="006D08C0" w:rsidRDefault="006D08C0" w:rsidP="006D08C0">
      <w:pPr>
        <w:pStyle w:val="Standard"/>
        <w:numPr>
          <w:ilvl w:val="0"/>
          <w:numId w:val="36"/>
        </w:numPr>
        <w:suppressAutoHyphens/>
        <w:spacing w:line="360" w:lineRule="auto"/>
        <w:ind w:left="851" w:hanging="425"/>
        <w:jc w:val="both"/>
        <w:textAlignment w:val="baseline"/>
        <w:rPr>
          <w:rFonts w:asciiTheme="minorHAnsi" w:hAnsiTheme="minorHAnsi" w:cstheme="minorHAnsi"/>
          <w:sz w:val="22"/>
          <w:szCs w:val="22"/>
        </w:rPr>
      </w:pPr>
      <w:r w:rsidRPr="006D08C0">
        <w:rPr>
          <w:rFonts w:asciiTheme="minorHAnsi" w:hAnsiTheme="minorHAnsi" w:cstheme="minorHAnsi"/>
          <w:sz w:val="22"/>
          <w:szCs w:val="22"/>
        </w:rPr>
        <w:t xml:space="preserve">Zmiana wynagrodzenia określonego w ust. 1 będzie dokonywana w przypadku podwyższenia wynagrodzenia minimalnego począwszy </w:t>
      </w:r>
      <w:r w:rsidRPr="006D08C0">
        <w:rPr>
          <w:rFonts w:asciiTheme="minorHAnsi" w:hAnsiTheme="minorHAnsi" w:cstheme="minorHAnsi"/>
          <w:sz w:val="22"/>
          <w:szCs w:val="22"/>
        </w:rPr>
        <w:lastRenderedPageBreak/>
        <w:t xml:space="preserve">od dnia wejścia w życie właściwych przepisów prawa, nie wcześniej jednak niż od dnia 1 stycznia 2024 roku. </w:t>
      </w:r>
    </w:p>
    <w:p w14:paraId="56342F78" w14:textId="77777777" w:rsidR="006D08C0" w:rsidRPr="006D08C0" w:rsidRDefault="006D08C0" w:rsidP="006D08C0">
      <w:pPr>
        <w:pStyle w:val="Standard"/>
        <w:numPr>
          <w:ilvl w:val="0"/>
          <w:numId w:val="36"/>
        </w:numPr>
        <w:suppressAutoHyphens/>
        <w:spacing w:line="360" w:lineRule="auto"/>
        <w:ind w:left="851" w:hanging="426"/>
        <w:jc w:val="both"/>
        <w:textAlignment w:val="baseline"/>
        <w:rPr>
          <w:rFonts w:asciiTheme="minorHAnsi" w:hAnsiTheme="minorHAnsi" w:cstheme="minorHAnsi"/>
          <w:sz w:val="22"/>
          <w:szCs w:val="22"/>
        </w:rPr>
      </w:pPr>
      <w:r w:rsidRPr="006D08C0">
        <w:rPr>
          <w:rFonts w:asciiTheme="minorHAnsi" w:hAnsiTheme="minorHAnsi" w:cstheme="minorHAnsi"/>
          <w:sz w:val="22"/>
          <w:szCs w:val="22"/>
        </w:rPr>
        <w:t xml:space="preserve">Na zasadach określonych w niniejszym paragrafie wynagrodzenie Wykonawcy, o którym mowa w </w:t>
      </w:r>
      <w:r w:rsidRPr="006D08C0">
        <w:rPr>
          <w:rFonts w:asciiTheme="minorHAnsi" w:hAnsiTheme="minorHAnsi" w:cstheme="minorHAnsi"/>
          <w:bCs/>
          <w:sz w:val="22"/>
          <w:szCs w:val="22"/>
        </w:rPr>
        <w:t>§ 5 ust. 1 i nast., ulegnie zmianie w przypadku</w:t>
      </w:r>
      <w:r w:rsidRPr="006D08C0">
        <w:rPr>
          <w:rFonts w:asciiTheme="minorHAnsi" w:hAnsiTheme="minorHAnsi" w:cstheme="minorHAnsi"/>
          <w:b/>
          <w:bCs/>
          <w:sz w:val="22"/>
          <w:szCs w:val="22"/>
        </w:rPr>
        <w:t xml:space="preserve"> </w:t>
      </w:r>
      <w:r w:rsidRPr="006D08C0">
        <w:rPr>
          <w:rFonts w:asciiTheme="minorHAnsi" w:hAnsiTheme="minorHAnsi" w:cstheme="minorHAnsi"/>
          <w:sz w:val="22"/>
          <w:szCs w:val="22"/>
        </w:rPr>
        <w:t>zmiany ceny materiałów lub kosztów związanych z realizacją Przedmiotu Umowy na następujących zasadach:</w:t>
      </w:r>
    </w:p>
    <w:p w14:paraId="2B0DE536" w14:textId="77777777" w:rsidR="006D08C0" w:rsidRPr="006D08C0" w:rsidRDefault="006D08C0" w:rsidP="006D08C0">
      <w:pPr>
        <w:pStyle w:val="Akapitzlist"/>
        <w:numPr>
          <w:ilvl w:val="0"/>
          <w:numId w:val="41"/>
        </w:numPr>
        <w:tabs>
          <w:tab w:val="left" w:pos="567"/>
          <w:tab w:val="left" w:pos="851"/>
        </w:tabs>
        <w:spacing w:after="0" w:line="360" w:lineRule="auto"/>
        <w:jc w:val="both"/>
        <w:rPr>
          <w:rFonts w:asciiTheme="minorHAnsi" w:hAnsiTheme="minorHAnsi" w:cstheme="minorHAnsi"/>
        </w:rPr>
      </w:pPr>
      <w:r w:rsidRPr="006D08C0">
        <w:rPr>
          <w:rFonts w:asciiTheme="minorHAnsi" w:hAnsiTheme="minorHAnsi" w:cstheme="minorHAnsi"/>
        </w:rPr>
        <w:t>począwszy od dnia 1 stycznia 2024 r. wysokość wynagrodzenia Wykonawcy ulega zmianie o wskaźnik cen towarów i usług konsumpcyjnych ustalany przez Prezesa Głównego Urzędu Statystycznego i ogłoszony w Dzienniku Urzędowym RP „Monitor Polski” (Wskaźnik) z zastrzeżeniem, że:</w:t>
      </w:r>
    </w:p>
    <w:p w14:paraId="4F1F218E" w14:textId="77777777" w:rsidR="006D08C0" w:rsidRPr="006D08C0" w:rsidRDefault="006D08C0" w:rsidP="006D08C0">
      <w:pPr>
        <w:numPr>
          <w:ilvl w:val="1"/>
          <w:numId w:val="32"/>
        </w:numPr>
        <w:suppressAutoHyphens/>
        <w:spacing w:after="0" w:line="360" w:lineRule="auto"/>
        <w:ind w:left="1560" w:hanging="284"/>
        <w:contextualSpacing/>
        <w:jc w:val="both"/>
        <w:rPr>
          <w:rFonts w:cstheme="minorHAnsi"/>
          <w:lang w:eastAsia="pl-PL"/>
        </w:rPr>
      </w:pPr>
      <w:r w:rsidRPr="006D08C0">
        <w:rPr>
          <w:rFonts w:cstheme="minorHAnsi"/>
          <w:lang w:eastAsia="pl-PL"/>
        </w:rPr>
        <w:t>zmiana wynagrodzenia będzie związana wyłącznie z tą jego częścią, która dotyczy zapłaty za usługi,</w:t>
      </w:r>
    </w:p>
    <w:p w14:paraId="785735B9" w14:textId="77777777" w:rsidR="006D08C0" w:rsidRPr="006D08C0" w:rsidRDefault="006D08C0" w:rsidP="006D08C0">
      <w:pPr>
        <w:numPr>
          <w:ilvl w:val="1"/>
          <w:numId w:val="32"/>
        </w:numPr>
        <w:suppressAutoHyphens/>
        <w:spacing w:after="0" w:line="360" w:lineRule="auto"/>
        <w:ind w:left="1560" w:hanging="284"/>
        <w:contextualSpacing/>
        <w:jc w:val="both"/>
        <w:rPr>
          <w:rFonts w:cstheme="minorHAnsi"/>
          <w:lang w:eastAsia="pl-PL"/>
        </w:rPr>
      </w:pPr>
      <w:r w:rsidRPr="006D08C0">
        <w:rPr>
          <w:rFonts w:cstheme="minorHAnsi"/>
          <w:lang w:eastAsia="pl-PL"/>
        </w:rPr>
        <w:t>waloryzacji podlega wyłącznie kwota wynagrodzenia jeszcze niezapłacona Wykonawcy;</w:t>
      </w:r>
    </w:p>
    <w:p w14:paraId="44B5050D" w14:textId="77777777" w:rsidR="006D08C0" w:rsidRPr="006D08C0" w:rsidRDefault="006D08C0" w:rsidP="006D08C0">
      <w:pPr>
        <w:numPr>
          <w:ilvl w:val="1"/>
          <w:numId w:val="32"/>
        </w:numPr>
        <w:suppressAutoHyphens/>
        <w:spacing w:after="0" w:line="360" w:lineRule="auto"/>
        <w:ind w:left="1560" w:hanging="284"/>
        <w:contextualSpacing/>
        <w:jc w:val="both"/>
        <w:rPr>
          <w:rFonts w:cstheme="minorHAnsi"/>
          <w:lang w:eastAsia="pl-PL"/>
        </w:rPr>
      </w:pPr>
      <w:r w:rsidRPr="006D08C0">
        <w:rPr>
          <w:rFonts w:cstheme="minorHAnsi"/>
          <w:lang w:eastAsia="pl-PL"/>
        </w:rPr>
        <w:t xml:space="preserve">w przypadku likwidacji Wskaźnika lub zmiany w zasadach jego ustalania mechanizm, </w:t>
      </w:r>
      <w:r w:rsidRPr="006D08C0">
        <w:rPr>
          <w:rFonts w:cstheme="minorHAnsi"/>
          <w:lang w:eastAsia="pl-PL"/>
        </w:rPr>
        <w:br/>
        <w:t>o którym mowa powyżej, zostanie przeprowadzony adekwatnie do wprowadzonych zmian;</w:t>
      </w:r>
    </w:p>
    <w:p w14:paraId="6F8F8D86" w14:textId="77777777" w:rsidR="006D08C0" w:rsidRPr="006D08C0" w:rsidRDefault="006D08C0" w:rsidP="006D08C0">
      <w:pPr>
        <w:widowControl w:val="0"/>
        <w:numPr>
          <w:ilvl w:val="0"/>
          <w:numId w:val="41"/>
        </w:numPr>
        <w:suppressAutoHyphens/>
        <w:spacing w:after="0" w:line="360" w:lineRule="auto"/>
        <w:contextualSpacing/>
        <w:jc w:val="both"/>
        <w:rPr>
          <w:rFonts w:cstheme="minorHAnsi"/>
          <w:lang w:eastAsia="pl-PL"/>
        </w:rPr>
      </w:pPr>
      <w:r w:rsidRPr="006D08C0">
        <w:rPr>
          <w:rFonts w:cstheme="minorHAnsi"/>
          <w:lang w:eastAsia="pl-PL"/>
        </w:rPr>
        <w:t xml:space="preserve">zmiana, o której mowa w ppkt. 1), zostanie wprowadzona do Umowy, o ile wzrost lub zmniejszenie </w:t>
      </w:r>
      <w:r w:rsidRPr="006D08C0">
        <w:rPr>
          <w:rFonts w:cstheme="minorHAnsi"/>
          <w:color w:val="000000"/>
          <w:lang w:eastAsia="pl-PL"/>
        </w:rPr>
        <w:t xml:space="preserve">cen towarów i usług konsumpcyjnych wg. </w:t>
      </w:r>
      <w:r w:rsidRPr="006D08C0">
        <w:rPr>
          <w:rFonts w:cstheme="minorHAnsi"/>
          <w:lang w:eastAsia="pl-PL"/>
        </w:rPr>
        <w:t>wskaźnika, o którym mowa w pkt a), wyniesie co najmniej 10 % na dzień waloryzacji, przy czym wzrost lub zmniejszenie wynagrodzenia Wykonawcy nie może być większe niż o 20 %;</w:t>
      </w:r>
    </w:p>
    <w:p w14:paraId="71354AA8" w14:textId="77777777" w:rsidR="006D08C0" w:rsidRPr="006D08C0" w:rsidRDefault="006D08C0" w:rsidP="006D08C0">
      <w:pPr>
        <w:widowControl w:val="0"/>
        <w:numPr>
          <w:ilvl w:val="0"/>
          <w:numId w:val="41"/>
        </w:numPr>
        <w:suppressAutoHyphens/>
        <w:spacing w:after="0" w:line="360" w:lineRule="auto"/>
        <w:contextualSpacing/>
        <w:jc w:val="both"/>
        <w:rPr>
          <w:rFonts w:cstheme="minorHAnsi"/>
          <w:lang w:eastAsia="pl-PL"/>
        </w:rPr>
      </w:pPr>
      <w:r w:rsidRPr="006D08C0">
        <w:rPr>
          <w:rFonts w:cstheme="minorHAnsi"/>
          <w:lang w:eastAsia="pl-PL"/>
        </w:rPr>
        <w:t xml:space="preserve">kwota wzrostu wynagrodzenia oszacowana zgodnie z zasadami opisanymi w ppkt. 1) i 2) zostanie pomniejszona o kwotę, o jaką wynagrodzenie Wykonawcy winno ulec </w:t>
      </w:r>
      <w:r w:rsidRPr="006D08C0">
        <w:rPr>
          <w:rFonts w:cstheme="minorHAnsi"/>
          <w:lang w:eastAsia="pl-PL"/>
        </w:rPr>
        <w:lastRenderedPageBreak/>
        <w:t>podwyższeniu w myśl postanowień ust. 1 i nast. niniejszego paragrafu.</w:t>
      </w:r>
    </w:p>
    <w:p w14:paraId="6394A74C" w14:textId="247E0E56" w:rsidR="006D08C0" w:rsidRPr="006D08C0" w:rsidRDefault="006D08C0" w:rsidP="006D08C0">
      <w:pPr>
        <w:pStyle w:val="Akapitzlist"/>
        <w:numPr>
          <w:ilvl w:val="0"/>
          <w:numId w:val="45"/>
        </w:numPr>
        <w:ind w:left="426" w:hanging="426"/>
        <w:jc w:val="both"/>
        <w:rPr>
          <w:rFonts w:asciiTheme="minorHAnsi" w:hAnsiTheme="minorHAnsi" w:cstheme="minorHAnsi"/>
        </w:rPr>
      </w:pPr>
      <w:r w:rsidRPr="006D08C0">
        <w:rPr>
          <w:rFonts w:asciiTheme="minorHAnsi" w:hAnsiTheme="minorHAnsi" w:cstheme="minorHAnsi"/>
        </w:rPr>
        <w:t>Wynagrodzenie należne Wykonawcy zostanie ustalone z zastosowaniem stawki VAT obowiązującej w chwili powstania obowiązku podatkowego</w:t>
      </w:r>
    </w:p>
    <w:p w14:paraId="6AC00897" w14:textId="77777777" w:rsidR="003F678C" w:rsidRDefault="003F678C" w:rsidP="00F87CEB">
      <w:pPr>
        <w:jc w:val="center"/>
        <w:rPr>
          <w:b/>
        </w:rPr>
      </w:pPr>
    </w:p>
    <w:p w14:paraId="6416774C" w14:textId="77777777" w:rsidR="00F87CEB" w:rsidRPr="00F87CEB" w:rsidRDefault="006B451C" w:rsidP="00F87CEB">
      <w:pPr>
        <w:jc w:val="center"/>
        <w:rPr>
          <w:b/>
        </w:rPr>
      </w:pPr>
      <w:r w:rsidRPr="00F87CEB">
        <w:rPr>
          <w:b/>
        </w:rPr>
        <w:t>§ 10</w:t>
      </w:r>
      <w:r w:rsidR="00E11B8E" w:rsidRPr="00F87CEB">
        <w:rPr>
          <w:b/>
        </w:rPr>
        <w:t>.</w:t>
      </w:r>
    </w:p>
    <w:p w14:paraId="4CEB94C5" w14:textId="77777777" w:rsidR="00E11B8E" w:rsidRDefault="00E11B8E" w:rsidP="00E11B8E">
      <w:pPr>
        <w:pStyle w:val="Akapitzlist"/>
        <w:numPr>
          <w:ilvl w:val="0"/>
          <w:numId w:val="26"/>
        </w:numPr>
        <w:jc w:val="both"/>
      </w:pPr>
      <w:r w:rsidRPr="00E11B8E">
        <w:t>Zamawiający dopuszcza zmianę postanowień niniejszej umowy w następującym zakresie:</w:t>
      </w:r>
    </w:p>
    <w:p w14:paraId="04B73491" w14:textId="77777777" w:rsidR="00E11B8E" w:rsidRDefault="00E11B8E" w:rsidP="00F87CEB">
      <w:pPr>
        <w:pStyle w:val="Akapitzlist"/>
        <w:numPr>
          <w:ilvl w:val="1"/>
          <w:numId w:val="26"/>
        </w:numPr>
        <w:ind w:left="709"/>
        <w:jc w:val="both"/>
      </w:pPr>
      <w:r>
        <w:t>zmiany w</w:t>
      </w:r>
      <w:r w:rsidRPr="00E11B8E">
        <w:t>ynagrodzenia</w:t>
      </w:r>
      <w:r>
        <w:t xml:space="preserve"> przysługującemu Wykonawcy</w:t>
      </w:r>
      <w:r w:rsidRPr="00E11B8E">
        <w:t xml:space="preserve"> w przypa</w:t>
      </w:r>
      <w:r>
        <w:t>dku zmiany ustawowej stawki podatku VAT,</w:t>
      </w:r>
    </w:p>
    <w:p w14:paraId="036860D7" w14:textId="7C5EB0BF" w:rsidR="00E11B8E" w:rsidRDefault="00E11B8E" w:rsidP="00E11B8E">
      <w:pPr>
        <w:pStyle w:val="Akapitzlist"/>
        <w:numPr>
          <w:ilvl w:val="1"/>
          <w:numId w:val="26"/>
        </w:numPr>
        <w:ind w:left="709"/>
        <w:jc w:val="both"/>
      </w:pPr>
      <w:r>
        <w:t>zmiany przedmiotu</w:t>
      </w:r>
      <w:r w:rsidRPr="00E11B8E">
        <w:t xml:space="preserve"> umowy </w:t>
      </w:r>
      <w:r>
        <w:t>lub zmiany warunków świadczenia umowy</w:t>
      </w:r>
      <w:r w:rsidRPr="00E11B8E">
        <w:t xml:space="preserve"> - jeżeli konieczność w</w:t>
      </w:r>
      <w:r>
        <w:t>prowadzenia zmian jest skutkiem</w:t>
      </w:r>
      <w:r w:rsidRPr="00E11B8E">
        <w:t xml:space="preserve"> zmiany przepisów prawa.</w:t>
      </w:r>
    </w:p>
    <w:p w14:paraId="57AF8134" w14:textId="430C9970" w:rsidR="006D08C0" w:rsidRDefault="006D08C0" w:rsidP="00E11B8E">
      <w:pPr>
        <w:pStyle w:val="Akapitzlist"/>
        <w:numPr>
          <w:ilvl w:val="1"/>
          <w:numId w:val="26"/>
        </w:numPr>
        <w:ind w:left="709"/>
        <w:jc w:val="both"/>
      </w:pPr>
      <w:r>
        <w:t>przypadkach opisanych w SWZ.</w:t>
      </w:r>
    </w:p>
    <w:p w14:paraId="5657DA7E" w14:textId="77777777" w:rsidR="00A94658" w:rsidRDefault="00A94658" w:rsidP="00A94658">
      <w:pPr>
        <w:pStyle w:val="Akapitzlist"/>
        <w:numPr>
          <w:ilvl w:val="0"/>
          <w:numId w:val="26"/>
        </w:numPr>
        <w:jc w:val="both"/>
      </w:pPr>
      <w:r>
        <w:t xml:space="preserve">W przypadku zmiany: </w:t>
      </w:r>
    </w:p>
    <w:p w14:paraId="0365EB12" w14:textId="77777777" w:rsidR="00A94658" w:rsidRDefault="00A94658" w:rsidP="00A94658">
      <w:pPr>
        <w:pStyle w:val="Akapitzlist"/>
        <w:numPr>
          <w:ilvl w:val="1"/>
          <w:numId w:val="26"/>
        </w:numPr>
        <w:ind w:left="709"/>
        <w:jc w:val="both"/>
      </w:pPr>
      <w:r w:rsidRPr="00A94658">
        <w:t>stawki podatku od towa</w:t>
      </w:r>
      <w:r>
        <w:t>rów i usług,</w:t>
      </w:r>
    </w:p>
    <w:p w14:paraId="77F7B61A" w14:textId="77777777" w:rsidR="00A94658" w:rsidRDefault="00A94658" w:rsidP="00A94658">
      <w:pPr>
        <w:pStyle w:val="Akapitzlist"/>
        <w:numPr>
          <w:ilvl w:val="1"/>
          <w:numId w:val="26"/>
        </w:numPr>
        <w:ind w:left="709"/>
        <w:jc w:val="both"/>
      </w:pPr>
      <w:r w:rsidRPr="00A94658">
        <w:t>wysokości minimalnego wynagrodzenia za pracę ustalonego na podstawie  art.  2  ust.  3 - 5  ustawy  z  dnia 10 października 2002 r. o minima</w:t>
      </w:r>
      <w:r>
        <w:t xml:space="preserve">lnym wynagrodzeniu za pracę, </w:t>
      </w:r>
    </w:p>
    <w:p w14:paraId="7511F5DC" w14:textId="77777777" w:rsidR="00A94658" w:rsidRDefault="00A94658" w:rsidP="00A94658">
      <w:pPr>
        <w:pStyle w:val="Akapitzlist"/>
        <w:numPr>
          <w:ilvl w:val="1"/>
          <w:numId w:val="26"/>
        </w:numPr>
        <w:ind w:left="709"/>
        <w:jc w:val="both"/>
      </w:pPr>
      <w:r w:rsidRPr="00A94658">
        <w:t>zasad  podlegania  ubezpieczeniom  społecznym  lub  ubezpieczeniu  zdrowotnemu  lub  wysokości  stawki  składki na ubezpieczenia społeczne lub zdrowotne</w:t>
      </w:r>
      <w:r>
        <w:t>,</w:t>
      </w:r>
    </w:p>
    <w:p w14:paraId="41EBBC46" w14:textId="77777777" w:rsidR="003F678C" w:rsidRPr="003F678C" w:rsidRDefault="00A94658" w:rsidP="003F678C">
      <w:pPr>
        <w:pStyle w:val="Akapitzlist"/>
        <w:numPr>
          <w:ilvl w:val="0"/>
          <w:numId w:val="26"/>
        </w:numPr>
        <w:jc w:val="both"/>
      </w:pPr>
      <w:r>
        <w:t>Zmiany niniejszej umowy wymagają formy pisemnej pod rygorem nieważności</w:t>
      </w:r>
    </w:p>
    <w:p w14:paraId="0BA2A24C" w14:textId="77777777" w:rsidR="00080C63" w:rsidRDefault="00E11B8E" w:rsidP="00F87CEB">
      <w:pPr>
        <w:spacing w:before="240"/>
        <w:jc w:val="center"/>
        <w:rPr>
          <w:b/>
        </w:rPr>
      </w:pPr>
      <w:r>
        <w:rPr>
          <w:b/>
        </w:rPr>
        <w:t>§ 1</w:t>
      </w:r>
      <w:r w:rsidR="00F87CEB">
        <w:rPr>
          <w:b/>
        </w:rPr>
        <w:t>1</w:t>
      </w:r>
      <w:r w:rsidR="00080C63" w:rsidRPr="00080C63">
        <w:rPr>
          <w:b/>
        </w:rPr>
        <w:t>.</w:t>
      </w:r>
    </w:p>
    <w:p w14:paraId="7939016B" w14:textId="77777777" w:rsidR="00080C63" w:rsidRDefault="00080C63" w:rsidP="00F87CEB">
      <w:pPr>
        <w:pStyle w:val="Akapitzlist"/>
        <w:numPr>
          <w:ilvl w:val="0"/>
          <w:numId w:val="27"/>
        </w:numPr>
        <w:spacing w:before="240"/>
        <w:jc w:val="both"/>
      </w:pPr>
      <w:r>
        <w:t>Umowa obowiązuje</w:t>
      </w:r>
      <w:r w:rsidRPr="00080C63">
        <w:t xml:space="preserve"> od</w:t>
      </w:r>
      <w:r>
        <w:t xml:space="preserve"> dnia</w:t>
      </w:r>
      <w:r w:rsidRPr="00080C63">
        <w:t xml:space="preserve"> </w:t>
      </w:r>
      <w:r w:rsidRPr="00A37BA2">
        <w:rPr>
          <w:b/>
        </w:rPr>
        <w:t xml:space="preserve">1 stycznia 2020 r. do 31 grudnia 2022 r. </w:t>
      </w:r>
      <w:r w:rsidRPr="00080C63">
        <w:t>lub do wyczerpania kwoty maksymalnego wynagrodzenia przysługujące</w:t>
      </w:r>
      <w:r>
        <w:t>go W</w:t>
      </w:r>
      <w:r w:rsidRPr="00080C63">
        <w:t>ykonawcy z tytułu realizacji umowy</w:t>
      </w:r>
      <w:r w:rsidR="006B451C">
        <w:t xml:space="preserve"> określonego w § 9</w:t>
      </w:r>
      <w:r>
        <w:t>. ust. 1</w:t>
      </w:r>
      <w:r w:rsidRPr="00080C63">
        <w:t>, w zależności od tego, które zdarzenie nastąpi pierwsze.</w:t>
      </w:r>
    </w:p>
    <w:p w14:paraId="1AF84E79" w14:textId="77777777" w:rsidR="00A37BA2" w:rsidRDefault="00A37BA2" w:rsidP="00A37BA2">
      <w:pPr>
        <w:pStyle w:val="Akapitzlist"/>
        <w:numPr>
          <w:ilvl w:val="0"/>
          <w:numId w:val="27"/>
        </w:numPr>
        <w:jc w:val="both"/>
      </w:pPr>
      <w:r w:rsidRPr="00080C63">
        <w:t>Umowa może być rozwiązana przez każdą przez stron:</w:t>
      </w:r>
    </w:p>
    <w:p w14:paraId="42E74150" w14:textId="77777777" w:rsidR="00A37BA2" w:rsidRDefault="00A37BA2" w:rsidP="00A37BA2">
      <w:pPr>
        <w:pStyle w:val="Akapitzlist"/>
        <w:numPr>
          <w:ilvl w:val="0"/>
          <w:numId w:val="28"/>
        </w:numPr>
        <w:jc w:val="both"/>
      </w:pPr>
      <w:r>
        <w:t>w</w:t>
      </w:r>
      <w:r w:rsidRPr="00A37BA2">
        <w:t xml:space="preserve"> terminie natychmiastowym w przypadku nie dotrzymania </w:t>
      </w:r>
      <w:r>
        <w:t xml:space="preserve">przez jedną ze stron </w:t>
      </w:r>
      <w:r w:rsidRPr="00A37BA2">
        <w:t>warunków niniejszej umowy</w:t>
      </w:r>
      <w:r>
        <w:t>,</w:t>
      </w:r>
    </w:p>
    <w:p w14:paraId="3CC16D3C" w14:textId="77777777" w:rsidR="00F87CEB" w:rsidRPr="003F678C" w:rsidRDefault="00A37BA2" w:rsidP="003F678C">
      <w:pPr>
        <w:pStyle w:val="Akapitzlist"/>
        <w:numPr>
          <w:ilvl w:val="0"/>
          <w:numId w:val="28"/>
        </w:numPr>
        <w:jc w:val="both"/>
      </w:pPr>
      <w:r>
        <w:lastRenderedPageBreak/>
        <w:t>z zachowaniem miesięcznego okresu wypowiedzenia, w formie pisemnej, ze skutkiem na ostatni dzień następnego miesiąca kalendarzowego.</w:t>
      </w:r>
    </w:p>
    <w:p w14:paraId="63886219" w14:textId="77777777" w:rsidR="003F678C" w:rsidRDefault="003F678C" w:rsidP="00080C63">
      <w:pPr>
        <w:jc w:val="center"/>
        <w:rPr>
          <w:b/>
        </w:rPr>
      </w:pPr>
    </w:p>
    <w:p w14:paraId="022847FB" w14:textId="73412AE7" w:rsidR="00080C63" w:rsidRDefault="00F87CEB" w:rsidP="00080C63">
      <w:pPr>
        <w:jc w:val="center"/>
        <w:rPr>
          <w:b/>
        </w:rPr>
      </w:pPr>
      <w:r>
        <w:rPr>
          <w:b/>
        </w:rPr>
        <w:t>§ 12</w:t>
      </w:r>
      <w:r w:rsidR="00080C63" w:rsidRPr="00080C63">
        <w:rPr>
          <w:b/>
        </w:rPr>
        <w:t>.</w:t>
      </w:r>
    </w:p>
    <w:p w14:paraId="213C78EF" w14:textId="77777777" w:rsidR="006D08C0" w:rsidRPr="006D08C0" w:rsidRDefault="006D08C0" w:rsidP="006D08C0">
      <w:pPr>
        <w:pStyle w:val="NormalnyWeb"/>
        <w:numPr>
          <w:ilvl w:val="0"/>
          <w:numId w:val="46"/>
        </w:numPr>
        <w:tabs>
          <w:tab w:val="clear" w:pos="720"/>
          <w:tab w:val="num" w:pos="426"/>
        </w:tabs>
        <w:spacing w:before="0" w:beforeAutospacing="0" w:after="0" w:line="360" w:lineRule="auto"/>
        <w:ind w:left="426" w:hanging="426"/>
        <w:jc w:val="both"/>
        <w:rPr>
          <w:rFonts w:asciiTheme="minorHAnsi" w:hAnsiTheme="minorHAnsi" w:cstheme="minorHAnsi"/>
          <w:sz w:val="22"/>
          <w:szCs w:val="22"/>
        </w:rPr>
      </w:pPr>
      <w:r w:rsidRPr="006D08C0">
        <w:rPr>
          <w:rFonts w:asciiTheme="minorHAnsi" w:hAnsiTheme="minorHAnsi" w:cstheme="minorHAnsi"/>
          <w:sz w:val="22"/>
          <w:szCs w:val="22"/>
        </w:rPr>
        <w:t xml:space="preserve">Z tytułu niewykonania lub nienależytego wykonania umowy, w tym utraty, ubytku </w:t>
      </w:r>
      <w:r w:rsidRPr="006D08C0">
        <w:rPr>
          <w:rFonts w:asciiTheme="minorHAnsi" w:hAnsiTheme="minorHAnsi" w:cstheme="minorHAnsi"/>
          <w:sz w:val="22"/>
          <w:szCs w:val="22"/>
        </w:rPr>
        <w:br/>
        <w:t xml:space="preserve">lub uszkodzenia przesyłki, Zamawiającemu przysługuje odszkodowanie oraz inne roszczenia </w:t>
      </w:r>
      <w:r w:rsidRPr="006D08C0">
        <w:rPr>
          <w:rFonts w:asciiTheme="minorHAnsi" w:hAnsiTheme="minorHAnsi" w:cstheme="minorHAnsi"/>
          <w:sz w:val="22"/>
          <w:szCs w:val="22"/>
        </w:rPr>
        <w:br/>
        <w:t>na zasadach i wysokości określonych w ustawie Prawo pocztowe.</w:t>
      </w:r>
    </w:p>
    <w:p w14:paraId="27F832C8" w14:textId="77777777" w:rsidR="006D08C0" w:rsidRPr="006D08C0" w:rsidRDefault="006D08C0" w:rsidP="006D08C0">
      <w:pPr>
        <w:pStyle w:val="NormalnyWeb"/>
        <w:numPr>
          <w:ilvl w:val="0"/>
          <w:numId w:val="46"/>
        </w:numPr>
        <w:tabs>
          <w:tab w:val="clear" w:pos="720"/>
          <w:tab w:val="num" w:pos="426"/>
        </w:tabs>
        <w:spacing w:before="0" w:beforeAutospacing="0" w:after="0" w:line="360" w:lineRule="auto"/>
        <w:ind w:left="426" w:hanging="426"/>
        <w:jc w:val="both"/>
        <w:rPr>
          <w:rFonts w:asciiTheme="minorHAnsi" w:hAnsiTheme="minorHAnsi" w:cstheme="minorHAnsi"/>
          <w:sz w:val="22"/>
          <w:szCs w:val="22"/>
        </w:rPr>
      </w:pPr>
      <w:r w:rsidRPr="006D08C0">
        <w:rPr>
          <w:rFonts w:asciiTheme="minorHAnsi" w:hAnsiTheme="minorHAnsi" w:cstheme="minorHAnsi"/>
          <w:sz w:val="22"/>
          <w:szCs w:val="22"/>
        </w:rPr>
        <w:t>W przypadku nienależytego wykonywania przez Wykonawcę przedmiotu umowy Zamawiający zastrzega sobie prawo wypowiedzenia umowy po wcześniejszym przeprowadzeniu postępowania wyjaśniającego (z udziałem Wykonawcy).</w:t>
      </w:r>
    </w:p>
    <w:p w14:paraId="77C0E0D8" w14:textId="7BAC3940" w:rsidR="006D08C0" w:rsidRPr="006D08C0" w:rsidRDefault="006D08C0" w:rsidP="006D08C0">
      <w:pPr>
        <w:pStyle w:val="NormalnyWeb"/>
        <w:numPr>
          <w:ilvl w:val="0"/>
          <w:numId w:val="46"/>
        </w:numPr>
        <w:tabs>
          <w:tab w:val="clear" w:pos="720"/>
          <w:tab w:val="num" w:pos="426"/>
        </w:tabs>
        <w:spacing w:before="0" w:beforeAutospacing="0" w:after="0" w:line="360" w:lineRule="auto"/>
        <w:ind w:left="426" w:hanging="426"/>
        <w:jc w:val="both"/>
        <w:rPr>
          <w:rFonts w:asciiTheme="minorHAnsi" w:hAnsiTheme="minorHAnsi" w:cstheme="minorHAnsi"/>
          <w:sz w:val="22"/>
          <w:szCs w:val="22"/>
        </w:rPr>
      </w:pPr>
      <w:r w:rsidRPr="006D08C0">
        <w:rPr>
          <w:rFonts w:asciiTheme="minorHAnsi" w:hAnsiTheme="minorHAnsi" w:cstheme="minorHAnsi"/>
          <w:sz w:val="22"/>
          <w:szCs w:val="22"/>
        </w:rPr>
        <w:t xml:space="preserve">Wykonawca zapłaci Zamawiającemu karę umowną w wysokości 3 % wartości brutto umowy, określonej w § </w:t>
      </w:r>
      <w:r>
        <w:rPr>
          <w:rFonts w:asciiTheme="minorHAnsi" w:hAnsiTheme="minorHAnsi" w:cstheme="minorHAnsi"/>
          <w:sz w:val="22"/>
          <w:szCs w:val="22"/>
        </w:rPr>
        <w:t>9</w:t>
      </w:r>
      <w:r w:rsidRPr="006D08C0">
        <w:rPr>
          <w:rFonts w:asciiTheme="minorHAnsi" w:hAnsiTheme="minorHAnsi" w:cstheme="minorHAnsi"/>
          <w:sz w:val="22"/>
          <w:szCs w:val="22"/>
        </w:rPr>
        <w:t xml:space="preserve"> ust. 1, w przypadku rozwiązania umowy z przyczyn leżących po stronie wykonawcy. Powyższa czynność musi być poprzedzona postępowaniem wyjaśniającym (z udziałem Wykonawcy).</w:t>
      </w:r>
    </w:p>
    <w:p w14:paraId="3D7EB588" w14:textId="17889583" w:rsidR="006D08C0" w:rsidRPr="006D08C0" w:rsidRDefault="006D08C0" w:rsidP="006D08C0">
      <w:pPr>
        <w:pStyle w:val="NormalnyWeb"/>
        <w:numPr>
          <w:ilvl w:val="0"/>
          <w:numId w:val="46"/>
        </w:numPr>
        <w:tabs>
          <w:tab w:val="clear" w:pos="720"/>
          <w:tab w:val="num" w:pos="426"/>
        </w:tabs>
        <w:spacing w:before="0" w:beforeAutospacing="0" w:after="0" w:line="360" w:lineRule="auto"/>
        <w:ind w:left="426" w:hanging="426"/>
        <w:jc w:val="both"/>
        <w:rPr>
          <w:rFonts w:asciiTheme="minorHAnsi" w:hAnsiTheme="minorHAnsi" w:cstheme="minorHAnsi"/>
          <w:sz w:val="22"/>
          <w:szCs w:val="22"/>
        </w:rPr>
      </w:pPr>
      <w:r w:rsidRPr="006D08C0">
        <w:rPr>
          <w:rFonts w:asciiTheme="minorHAnsi" w:hAnsiTheme="minorHAnsi" w:cstheme="minorHAnsi"/>
          <w:sz w:val="22"/>
          <w:szCs w:val="22"/>
        </w:rPr>
        <w:t xml:space="preserve">Zamawiający zapłaci Wykonawcy karę umowną w wysokości 3 % wartości brutto umowy określonej w § </w:t>
      </w:r>
      <w:r>
        <w:rPr>
          <w:rFonts w:asciiTheme="minorHAnsi" w:hAnsiTheme="minorHAnsi" w:cstheme="minorHAnsi"/>
          <w:sz w:val="22"/>
          <w:szCs w:val="22"/>
        </w:rPr>
        <w:t>9</w:t>
      </w:r>
      <w:r w:rsidRPr="006D08C0">
        <w:rPr>
          <w:rFonts w:asciiTheme="minorHAnsi" w:hAnsiTheme="minorHAnsi" w:cstheme="minorHAnsi"/>
          <w:sz w:val="22"/>
          <w:szCs w:val="22"/>
        </w:rPr>
        <w:t xml:space="preserve"> ust. 1, w przypadku rozwiązania umowy z przyczyn zawinionych leżących po stronie Zamawiającego.</w:t>
      </w:r>
    </w:p>
    <w:p w14:paraId="4106EE02" w14:textId="690C6A5F" w:rsidR="006D08C0" w:rsidRPr="006D08C0" w:rsidRDefault="006D08C0" w:rsidP="006D08C0">
      <w:pPr>
        <w:pStyle w:val="Default"/>
        <w:numPr>
          <w:ilvl w:val="0"/>
          <w:numId w:val="46"/>
        </w:numPr>
        <w:tabs>
          <w:tab w:val="clear" w:pos="720"/>
          <w:tab w:val="num" w:pos="426"/>
        </w:tabs>
        <w:spacing w:line="360" w:lineRule="auto"/>
        <w:ind w:left="426" w:hanging="426"/>
        <w:jc w:val="both"/>
        <w:rPr>
          <w:rFonts w:asciiTheme="minorHAnsi" w:hAnsiTheme="minorHAnsi" w:cstheme="minorHAnsi"/>
          <w:color w:val="auto"/>
          <w:sz w:val="22"/>
          <w:szCs w:val="22"/>
        </w:rPr>
      </w:pPr>
      <w:r w:rsidRPr="006D08C0">
        <w:rPr>
          <w:rFonts w:asciiTheme="minorHAnsi" w:hAnsiTheme="minorHAnsi" w:cstheme="minorHAnsi"/>
          <w:color w:val="auto"/>
          <w:sz w:val="22"/>
          <w:szCs w:val="22"/>
        </w:rPr>
        <w:t xml:space="preserve">Za każdy przypadek naruszenia obowiązku realizacji przedmiotu umowy przy pomocy osób zatrudnionych na podstawie umowy o pracę o którym mowa w </w:t>
      </w:r>
      <w:r w:rsidRPr="006D08C0">
        <w:rPr>
          <w:rFonts w:asciiTheme="minorHAnsi" w:hAnsiTheme="minorHAnsi" w:cstheme="minorHAnsi"/>
          <w:sz w:val="22"/>
          <w:szCs w:val="22"/>
        </w:rPr>
        <w:t>§</w:t>
      </w:r>
      <w:r w:rsidRPr="006D08C0">
        <w:rPr>
          <w:rFonts w:asciiTheme="minorHAnsi" w:hAnsiTheme="minorHAnsi" w:cstheme="minorHAnsi"/>
          <w:color w:val="auto"/>
          <w:sz w:val="22"/>
          <w:szCs w:val="22"/>
        </w:rPr>
        <w:t xml:space="preserve"> 4 ust. </w:t>
      </w:r>
      <w:r w:rsidR="00F8525E">
        <w:rPr>
          <w:rFonts w:asciiTheme="minorHAnsi" w:hAnsiTheme="minorHAnsi" w:cstheme="minorHAnsi"/>
          <w:color w:val="auto"/>
          <w:sz w:val="22"/>
          <w:szCs w:val="22"/>
        </w:rPr>
        <w:t>16</w:t>
      </w:r>
      <w:r w:rsidRPr="006D08C0">
        <w:rPr>
          <w:rFonts w:asciiTheme="minorHAnsi" w:hAnsiTheme="minorHAnsi" w:cstheme="minorHAnsi"/>
          <w:color w:val="auto"/>
          <w:sz w:val="22"/>
          <w:szCs w:val="22"/>
        </w:rPr>
        <w:t xml:space="preserve"> – w </w:t>
      </w:r>
      <w:r w:rsidRPr="00F8525E">
        <w:rPr>
          <w:rFonts w:asciiTheme="minorHAnsi" w:hAnsiTheme="minorHAnsi" w:cstheme="minorHAnsi"/>
          <w:color w:val="auto"/>
          <w:sz w:val="22"/>
          <w:szCs w:val="22"/>
        </w:rPr>
        <w:t>wysokości 100 zł.</w:t>
      </w:r>
    </w:p>
    <w:p w14:paraId="41E5A721" w14:textId="05628A44" w:rsidR="006D08C0" w:rsidRDefault="006D08C0" w:rsidP="006D08C0">
      <w:pPr>
        <w:pStyle w:val="NormalnyWeb"/>
        <w:numPr>
          <w:ilvl w:val="0"/>
          <w:numId w:val="46"/>
        </w:numPr>
        <w:tabs>
          <w:tab w:val="clear" w:pos="720"/>
          <w:tab w:val="num" w:pos="426"/>
        </w:tabs>
        <w:spacing w:before="0" w:beforeAutospacing="0" w:after="0" w:line="360" w:lineRule="auto"/>
        <w:ind w:left="426" w:hanging="426"/>
        <w:jc w:val="both"/>
        <w:rPr>
          <w:rFonts w:asciiTheme="minorHAnsi" w:hAnsiTheme="minorHAnsi" w:cstheme="minorHAnsi"/>
          <w:sz w:val="22"/>
          <w:szCs w:val="22"/>
        </w:rPr>
      </w:pPr>
      <w:r w:rsidRPr="006D08C0">
        <w:rPr>
          <w:rFonts w:asciiTheme="minorHAnsi" w:hAnsiTheme="minorHAnsi" w:cstheme="minorHAnsi"/>
          <w:sz w:val="22"/>
          <w:szCs w:val="22"/>
        </w:rPr>
        <w:t>Wykonawca zapłaci karę umowną na konto Zamawiającego w terminie 30 dni od daty doręczenia pisemnego wezwania z określoną w wyniku postępowania wyjaśniającego wysokością kary.</w:t>
      </w:r>
    </w:p>
    <w:p w14:paraId="305F0355" w14:textId="6EAE9D96" w:rsidR="00F8525E" w:rsidRPr="006D08C0" w:rsidRDefault="00F8525E" w:rsidP="006D08C0">
      <w:pPr>
        <w:pStyle w:val="NormalnyWeb"/>
        <w:numPr>
          <w:ilvl w:val="0"/>
          <w:numId w:val="46"/>
        </w:numPr>
        <w:tabs>
          <w:tab w:val="clear" w:pos="720"/>
          <w:tab w:val="num" w:pos="426"/>
        </w:tabs>
        <w:spacing w:before="0" w:beforeAutospacing="0" w:after="0" w:line="360" w:lineRule="auto"/>
        <w:ind w:left="426" w:hanging="426"/>
        <w:jc w:val="both"/>
        <w:rPr>
          <w:rFonts w:asciiTheme="minorHAnsi" w:hAnsiTheme="minorHAnsi" w:cstheme="minorHAnsi"/>
          <w:sz w:val="22"/>
          <w:szCs w:val="22"/>
        </w:rPr>
      </w:pPr>
      <w:r>
        <w:rPr>
          <w:rFonts w:asciiTheme="minorHAnsi" w:hAnsiTheme="minorHAnsi" w:cstheme="minorHAnsi"/>
          <w:sz w:val="22"/>
          <w:szCs w:val="22"/>
        </w:rPr>
        <w:lastRenderedPageBreak/>
        <w:t>Ustala się górny limit kar umownych, wynoszący do 20% wartości, wynagrodzenia określonego w</w:t>
      </w:r>
      <w:r w:rsidR="0046755F">
        <w:rPr>
          <w:rFonts w:asciiTheme="minorHAnsi" w:hAnsiTheme="minorHAnsi" w:cstheme="minorHAnsi"/>
          <w:sz w:val="22"/>
          <w:szCs w:val="22"/>
        </w:rPr>
        <w:t xml:space="preserve"> </w:t>
      </w:r>
      <w:r w:rsidR="0046755F" w:rsidRPr="006D08C0">
        <w:rPr>
          <w:rFonts w:asciiTheme="minorHAnsi" w:hAnsiTheme="minorHAnsi" w:cstheme="minorHAnsi"/>
          <w:sz w:val="22"/>
          <w:szCs w:val="22"/>
        </w:rPr>
        <w:t xml:space="preserve">§ </w:t>
      </w:r>
      <w:r w:rsidR="0046755F">
        <w:rPr>
          <w:rFonts w:asciiTheme="minorHAnsi" w:hAnsiTheme="minorHAnsi" w:cstheme="minorHAnsi"/>
          <w:sz w:val="22"/>
          <w:szCs w:val="22"/>
        </w:rPr>
        <w:t>9</w:t>
      </w:r>
      <w:r w:rsidR="0046755F" w:rsidRPr="006D08C0">
        <w:rPr>
          <w:rFonts w:asciiTheme="minorHAnsi" w:hAnsiTheme="minorHAnsi" w:cstheme="minorHAnsi"/>
          <w:sz w:val="22"/>
          <w:szCs w:val="22"/>
        </w:rPr>
        <w:t xml:space="preserve"> ust. 1</w:t>
      </w:r>
      <w:r w:rsidR="0046755F">
        <w:rPr>
          <w:rFonts w:asciiTheme="minorHAnsi" w:hAnsiTheme="minorHAnsi" w:cstheme="minorHAnsi"/>
          <w:sz w:val="22"/>
          <w:szCs w:val="22"/>
        </w:rPr>
        <w:t xml:space="preserve"> umowy.</w:t>
      </w:r>
      <w:r>
        <w:rPr>
          <w:rFonts w:asciiTheme="minorHAnsi" w:hAnsiTheme="minorHAnsi" w:cstheme="minorHAnsi"/>
          <w:sz w:val="22"/>
          <w:szCs w:val="22"/>
        </w:rPr>
        <w:t xml:space="preserve"> </w:t>
      </w:r>
    </w:p>
    <w:p w14:paraId="2249861D" w14:textId="10DCE5A4" w:rsidR="006D08C0" w:rsidRPr="006D08C0" w:rsidRDefault="006D08C0" w:rsidP="006D08C0">
      <w:pPr>
        <w:pStyle w:val="NormalnyWeb"/>
        <w:numPr>
          <w:ilvl w:val="0"/>
          <w:numId w:val="46"/>
        </w:numPr>
        <w:tabs>
          <w:tab w:val="clear" w:pos="720"/>
          <w:tab w:val="num" w:pos="426"/>
        </w:tabs>
        <w:spacing w:before="0" w:beforeAutospacing="0" w:after="0" w:line="360" w:lineRule="auto"/>
        <w:ind w:left="426" w:hanging="426"/>
        <w:jc w:val="both"/>
        <w:rPr>
          <w:rFonts w:asciiTheme="minorHAnsi" w:hAnsiTheme="minorHAnsi" w:cstheme="minorHAnsi"/>
          <w:sz w:val="22"/>
          <w:szCs w:val="22"/>
        </w:rPr>
      </w:pPr>
      <w:r w:rsidRPr="006D08C0">
        <w:rPr>
          <w:rFonts w:asciiTheme="minorHAnsi" w:hAnsiTheme="minorHAnsi" w:cstheme="minorHAnsi"/>
          <w:sz w:val="22"/>
          <w:szCs w:val="22"/>
        </w:rPr>
        <w:t>Zamawiający zastrzega sobie również możliwość odstąpienia od umowy w razie wystąpienia istotnej zmiany okoliczności powodującej, że wykonanie umowy nie leży w interesie publicznym, czego nie można było przewidzieć w chwili zawarcia umowy. Odstąpienie od umowy może nastąpić w terminie 30 dni od powzięcia wiadomości o tych okolicznościach.</w:t>
      </w:r>
    </w:p>
    <w:p w14:paraId="79AADA4D" w14:textId="1C59A5FD" w:rsidR="006D08C0" w:rsidRPr="006D08C0" w:rsidRDefault="006D08C0" w:rsidP="006D08C0">
      <w:pPr>
        <w:pStyle w:val="NormalnyWeb"/>
        <w:numPr>
          <w:ilvl w:val="0"/>
          <w:numId w:val="46"/>
        </w:numPr>
        <w:tabs>
          <w:tab w:val="clear" w:pos="720"/>
          <w:tab w:val="num" w:pos="426"/>
        </w:tabs>
        <w:spacing w:before="0" w:beforeAutospacing="0" w:after="0" w:line="360" w:lineRule="auto"/>
        <w:ind w:left="426" w:hanging="426"/>
        <w:jc w:val="both"/>
        <w:rPr>
          <w:rFonts w:asciiTheme="minorHAnsi" w:hAnsiTheme="minorHAnsi" w:cstheme="minorHAnsi"/>
          <w:sz w:val="22"/>
          <w:szCs w:val="22"/>
        </w:rPr>
      </w:pPr>
      <w:r w:rsidRPr="006D08C0">
        <w:rPr>
          <w:rFonts w:asciiTheme="minorHAnsi" w:hAnsiTheme="minorHAnsi" w:cstheme="minorHAnsi"/>
          <w:sz w:val="22"/>
          <w:szCs w:val="22"/>
        </w:rPr>
        <w:t>Rozwiązanie umowy może być dokonane na piśmie przez każdą ze Stron z zachowaniem miesięcznego okresu wypowiedzenia liczonego od pierwszego dnia miesiąca kalendarzowego następującego po miesiącu, w którym nastąpiło wypowiedzenie ze skutkiem na koniec miesiąca kalendarzowego.</w:t>
      </w:r>
    </w:p>
    <w:p w14:paraId="5A5AFF73" w14:textId="61B0786E" w:rsidR="00A37BA2" w:rsidRDefault="00F87CEB" w:rsidP="00A37BA2">
      <w:pPr>
        <w:jc w:val="center"/>
        <w:rPr>
          <w:b/>
        </w:rPr>
      </w:pPr>
      <w:r>
        <w:rPr>
          <w:b/>
        </w:rPr>
        <w:t>§ 13</w:t>
      </w:r>
      <w:r w:rsidR="00A37BA2" w:rsidRPr="00080C63">
        <w:rPr>
          <w:b/>
        </w:rPr>
        <w:t>.</w:t>
      </w:r>
    </w:p>
    <w:p w14:paraId="7006BA30" w14:textId="7873C755" w:rsidR="003F678C" w:rsidRDefault="00A37BA2" w:rsidP="003F678C">
      <w:pPr>
        <w:jc w:val="both"/>
      </w:pPr>
      <w:r w:rsidRPr="00A37BA2">
        <w:t>W sprawach nieuregulowanych niniejszą umową zas</w:t>
      </w:r>
      <w:r>
        <w:t>tosowanie mają przepisy Kodeksu</w:t>
      </w:r>
      <w:r w:rsidRPr="00A37BA2">
        <w:t xml:space="preserve"> Cywilnego, Ustawy Prawo</w:t>
      </w:r>
      <w:r>
        <w:t xml:space="preserve"> zamówień publicznych oraz aktó</w:t>
      </w:r>
      <w:r w:rsidRPr="00A37BA2">
        <w:t>w pr</w:t>
      </w:r>
      <w:r>
        <w:t xml:space="preserve">awnych regulujących działalność </w:t>
      </w:r>
      <w:r w:rsidRPr="00A37BA2">
        <w:t>pocztową.</w:t>
      </w:r>
    </w:p>
    <w:p w14:paraId="5434706A" w14:textId="77777777" w:rsidR="006D08C0" w:rsidRDefault="006D08C0" w:rsidP="006D08C0">
      <w:pPr>
        <w:jc w:val="center"/>
        <w:rPr>
          <w:b/>
        </w:rPr>
      </w:pPr>
    </w:p>
    <w:p w14:paraId="48DFDB1B" w14:textId="1E6DAB90" w:rsidR="006D08C0" w:rsidRDefault="006D08C0" w:rsidP="006D08C0">
      <w:pPr>
        <w:jc w:val="center"/>
        <w:rPr>
          <w:b/>
        </w:rPr>
      </w:pPr>
      <w:r>
        <w:rPr>
          <w:b/>
        </w:rPr>
        <w:t>§ 14</w:t>
      </w:r>
      <w:r w:rsidRPr="00080C63">
        <w:rPr>
          <w:b/>
        </w:rPr>
        <w:t>.</w:t>
      </w:r>
    </w:p>
    <w:p w14:paraId="76A45120" w14:textId="77777777" w:rsidR="006D08C0" w:rsidRPr="003F678C" w:rsidRDefault="006D08C0" w:rsidP="006D08C0">
      <w:pPr>
        <w:jc w:val="both"/>
      </w:pPr>
      <w:r>
        <w:t>Spory wynikłe z niniejszej umowy poddaje się rozstrzygnięciu sądu powszechnego, miejscowo właściwego dla siedziby Zamawiającego.</w:t>
      </w:r>
    </w:p>
    <w:p w14:paraId="4D21B45B" w14:textId="0176F789" w:rsidR="00A37BA2" w:rsidRDefault="00F87CEB" w:rsidP="00A37BA2">
      <w:pPr>
        <w:jc w:val="center"/>
        <w:rPr>
          <w:b/>
        </w:rPr>
      </w:pPr>
      <w:r>
        <w:rPr>
          <w:b/>
        </w:rPr>
        <w:t>§ 1</w:t>
      </w:r>
      <w:r w:rsidR="006D08C0">
        <w:rPr>
          <w:b/>
        </w:rPr>
        <w:t>5</w:t>
      </w:r>
      <w:r w:rsidR="00A37BA2" w:rsidRPr="00080C63">
        <w:rPr>
          <w:b/>
        </w:rPr>
        <w:t>.</w:t>
      </w:r>
    </w:p>
    <w:p w14:paraId="2110D6B6" w14:textId="77777777" w:rsidR="00A37BA2" w:rsidRPr="00080C63" w:rsidRDefault="00A37BA2" w:rsidP="00A37BA2">
      <w:pPr>
        <w:jc w:val="both"/>
      </w:pPr>
      <w:r w:rsidRPr="00A37BA2">
        <w:t xml:space="preserve">Umowa została sporządzona w </w:t>
      </w:r>
      <w:r>
        <w:t>2</w:t>
      </w:r>
      <w:r w:rsidRPr="00A37BA2">
        <w:t xml:space="preserve"> </w:t>
      </w:r>
      <w:r>
        <w:t>jednobrzmiących egzemplarzach: 1</w:t>
      </w:r>
      <w:r w:rsidRPr="00A37BA2">
        <w:t xml:space="preserve"> dla Zamawiającego i</w:t>
      </w:r>
      <w:r>
        <w:t xml:space="preserve"> 1 dla  Wykonawcy.</w:t>
      </w:r>
    </w:p>
    <w:p w14:paraId="1E09BAD1" w14:textId="77777777" w:rsidR="00A37BA2" w:rsidRDefault="00A37BA2" w:rsidP="00A37BA2">
      <w:pPr>
        <w:jc w:val="both"/>
        <w:rPr>
          <w:b/>
        </w:rPr>
      </w:pPr>
    </w:p>
    <w:p w14:paraId="7650AE54" w14:textId="77777777" w:rsidR="00F87CEB" w:rsidRPr="00080C63" w:rsidRDefault="00F87CEB" w:rsidP="00A37BA2">
      <w:pPr>
        <w:jc w:val="both"/>
      </w:pPr>
    </w:p>
    <w:p w14:paraId="103CB485" w14:textId="77777777" w:rsidR="00080C63" w:rsidRPr="00D65332" w:rsidRDefault="00D65332" w:rsidP="00D65332">
      <w:pPr>
        <w:ind w:firstLine="708"/>
        <w:rPr>
          <w:b/>
        </w:rPr>
      </w:pPr>
      <w:r w:rsidRPr="00D65332">
        <w:rPr>
          <w:b/>
        </w:rPr>
        <w:t>Zamawiający:</w:t>
      </w:r>
      <w:r w:rsidRPr="00D65332">
        <w:rPr>
          <w:b/>
        </w:rPr>
        <w:tab/>
      </w:r>
      <w:r w:rsidRPr="00D65332">
        <w:rPr>
          <w:b/>
        </w:rPr>
        <w:tab/>
      </w:r>
      <w:r w:rsidRPr="00D65332">
        <w:rPr>
          <w:b/>
        </w:rPr>
        <w:tab/>
      </w:r>
      <w:r w:rsidRPr="00D65332">
        <w:rPr>
          <w:b/>
        </w:rPr>
        <w:tab/>
      </w:r>
      <w:r w:rsidRPr="00D65332">
        <w:rPr>
          <w:b/>
        </w:rPr>
        <w:tab/>
      </w:r>
      <w:r w:rsidRPr="00D65332">
        <w:rPr>
          <w:b/>
        </w:rPr>
        <w:tab/>
      </w:r>
      <w:r w:rsidRPr="00D65332">
        <w:rPr>
          <w:b/>
        </w:rPr>
        <w:tab/>
      </w:r>
      <w:r w:rsidRPr="00D65332">
        <w:rPr>
          <w:b/>
        </w:rPr>
        <w:tab/>
        <w:t>Wykonawca:</w:t>
      </w:r>
    </w:p>
    <w:p w14:paraId="03E60A4B" w14:textId="77777777" w:rsidR="00A37BA2" w:rsidRDefault="00A37BA2"/>
    <w:p w14:paraId="2B2586A9" w14:textId="77777777" w:rsidR="00A37BA2" w:rsidRDefault="00A37BA2"/>
    <w:p w14:paraId="59ABC9B3" w14:textId="77777777" w:rsidR="00D65332" w:rsidRDefault="00D65332"/>
    <w:p w14:paraId="2E65BCBB" w14:textId="77777777" w:rsidR="00D65332" w:rsidRDefault="00D65332"/>
    <w:p w14:paraId="10063092" w14:textId="77777777" w:rsidR="00F87CEB" w:rsidRDefault="00F87CEB"/>
    <w:p w14:paraId="58821453" w14:textId="77777777" w:rsidR="00F87CEB" w:rsidRDefault="00F87CEB"/>
    <w:p w14:paraId="11529257" w14:textId="77777777" w:rsidR="00F87CEB" w:rsidRDefault="00F87CEB"/>
    <w:p w14:paraId="27C4D372" w14:textId="77777777" w:rsidR="00F87CEB" w:rsidRDefault="00F87CEB"/>
    <w:p w14:paraId="44F08CF6" w14:textId="77777777" w:rsidR="00F87CEB" w:rsidRDefault="00F87CEB"/>
    <w:p w14:paraId="5B5C9D52" w14:textId="77777777" w:rsidR="00F87CEB" w:rsidRDefault="00F87CEB"/>
    <w:p w14:paraId="0B0C3878" w14:textId="77777777" w:rsidR="00D65332" w:rsidRDefault="00D65332"/>
    <w:p w14:paraId="6EDF19B9" w14:textId="77777777" w:rsidR="00A37BA2" w:rsidRPr="00D65332" w:rsidRDefault="00A37BA2">
      <w:pPr>
        <w:rPr>
          <w:b/>
          <w:sz w:val="18"/>
          <w:szCs w:val="18"/>
        </w:rPr>
      </w:pPr>
      <w:r w:rsidRPr="00D65332">
        <w:rPr>
          <w:b/>
          <w:sz w:val="18"/>
          <w:szCs w:val="18"/>
        </w:rPr>
        <w:t xml:space="preserve">Załączniki do umowy: </w:t>
      </w:r>
    </w:p>
    <w:p w14:paraId="7FEACF01" w14:textId="77777777" w:rsidR="00A37BA2" w:rsidRPr="00D65332" w:rsidRDefault="00A37BA2" w:rsidP="00A37BA2">
      <w:pPr>
        <w:pStyle w:val="Akapitzlist"/>
        <w:numPr>
          <w:ilvl w:val="0"/>
          <w:numId w:val="29"/>
        </w:numPr>
        <w:rPr>
          <w:sz w:val="18"/>
          <w:szCs w:val="18"/>
        </w:rPr>
      </w:pPr>
      <w:r w:rsidRPr="00D65332">
        <w:rPr>
          <w:sz w:val="18"/>
          <w:szCs w:val="18"/>
        </w:rPr>
        <w:t>Wykaz placówek nadawczych, w których Zamawiający będzie nadawał przesyłki.</w:t>
      </w:r>
    </w:p>
    <w:p w14:paraId="6E1462DB" w14:textId="77777777" w:rsidR="00A37BA2" w:rsidRPr="00D65332" w:rsidRDefault="00A37BA2" w:rsidP="00A37BA2">
      <w:pPr>
        <w:pStyle w:val="Akapitzlist"/>
        <w:numPr>
          <w:ilvl w:val="0"/>
          <w:numId w:val="29"/>
        </w:numPr>
        <w:rPr>
          <w:sz w:val="18"/>
          <w:szCs w:val="18"/>
        </w:rPr>
      </w:pPr>
      <w:r w:rsidRPr="00D65332">
        <w:rPr>
          <w:sz w:val="18"/>
          <w:szCs w:val="18"/>
        </w:rPr>
        <w:t>Wzór książki nadawczej dla przesyłek rejestrowanych.</w:t>
      </w:r>
    </w:p>
    <w:p w14:paraId="1F215163" w14:textId="77777777" w:rsidR="00A37BA2" w:rsidRPr="00D65332" w:rsidRDefault="00A37BA2" w:rsidP="00A37BA2">
      <w:pPr>
        <w:pStyle w:val="Akapitzlist"/>
        <w:numPr>
          <w:ilvl w:val="0"/>
          <w:numId w:val="29"/>
        </w:numPr>
        <w:rPr>
          <w:sz w:val="18"/>
          <w:szCs w:val="18"/>
        </w:rPr>
      </w:pPr>
      <w:r w:rsidRPr="00D65332">
        <w:rPr>
          <w:sz w:val="18"/>
          <w:szCs w:val="18"/>
        </w:rPr>
        <w:t>Wzór zestawienia ilościowego przesyłek nierejestrowanych.</w:t>
      </w:r>
    </w:p>
    <w:p w14:paraId="5C3C171C" w14:textId="77777777" w:rsidR="00A37BA2" w:rsidRPr="00D65332" w:rsidRDefault="00C214F3" w:rsidP="00A37BA2">
      <w:pPr>
        <w:pStyle w:val="Akapitzlist"/>
        <w:numPr>
          <w:ilvl w:val="0"/>
          <w:numId w:val="29"/>
        </w:numPr>
        <w:rPr>
          <w:sz w:val="18"/>
          <w:szCs w:val="18"/>
        </w:rPr>
      </w:pPr>
      <w:r w:rsidRPr="00D65332">
        <w:rPr>
          <w:sz w:val="18"/>
          <w:szCs w:val="18"/>
        </w:rPr>
        <w:t>Wzór znaku opłaty pocztowej.</w:t>
      </w:r>
    </w:p>
    <w:p w14:paraId="084F6657" w14:textId="77777777" w:rsidR="00C214F3" w:rsidRPr="00D65332" w:rsidRDefault="00C214F3" w:rsidP="00A37BA2">
      <w:pPr>
        <w:pStyle w:val="Akapitzlist"/>
        <w:numPr>
          <w:ilvl w:val="0"/>
          <w:numId w:val="29"/>
        </w:numPr>
        <w:rPr>
          <w:sz w:val="18"/>
          <w:szCs w:val="18"/>
        </w:rPr>
      </w:pPr>
      <w:r w:rsidRPr="00D65332">
        <w:rPr>
          <w:sz w:val="18"/>
          <w:szCs w:val="18"/>
        </w:rPr>
        <w:t>Kopia oferty cenowej Wykonawcy.</w:t>
      </w:r>
    </w:p>
    <w:p w14:paraId="6915D0EC" w14:textId="77777777" w:rsidR="00C214F3" w:rsidRPr="00D65332" w:rsidRDefault="00F87CEB" w:rsidP="00A37BA2">
      <w:pPr>
        <w:pStyle w:val="Akapitzlist"/>
        <w:numPr>
          <w:ilvl w:val="0"/>
          <w:numId w:val="29"/>
        </w:numPr>
        <w:rPr>
          <w:sz w:val="18"/>
          <w:szCs w:val="18"/>
        </w:rPr>
      </w:pPr>
      <w:r>
        <w:rPr>
          <w:sz w:val="18"/>
          <w:szCs w:val="18"/>
        </w:rPr>
        <w:t>Kopia f</w:t>
      </w:r>
      <w:r w:rsidR="00C214F3" w:rsidRPr="00D65332">
        <w:rPr>
          <w:sz w:val="18"/>
          <w:szCs w:val="18"/>
        </w:rPr>
        <w:t>ormularz</w:t>
      </w:r>
      <w:r>
        <w:rPr>
          <w:sz w:val="18"/>
          <w:szCs w:val="18"/>
        </w:rPr>
        <w:t>a cenowego</w:t>
      </w:r>
      <w:r w:rsidR="00C214F3" w:rsidRPr="00D65332">
        <w:rPr>
          <w:sz w:val="18"/>
          <w:szCs w:val="18"/>
        </w:rPr>
        <w:t xml:space="preserve"> oferty.</w:t>
      </w:r>
    </w:p>
    <w:p w14:paraId="04FCEC38" w14:textId="77777777" w:rsidR="00F87CEB" w:rsidRPr="00F87CEB" w:rsidRDefault="00C214F3" w:rsidP="00F87CEB">
      <w:pPr>
        <w:pStyle w:val="Akapitzlist"/>
        <w:numPr>
          <w:ilvl w:val="0"/>
          <w:numId w:val="29"/>
        </w:numPr>
        <w:rPr>
          <w:sz w:val="18"/>
          <w:szCs w:val="18"/>
        </w:rPr>
      </w:pPr>
      <w:r w:rsidRPr="00D65332">
        <w:rPr>
          <w:sz w:val="18"/>
          <w:szCs w:val="18"/>
        </w:rPr>
        <w:t>Cennik usług pocztowych Wykonawcy.</w:t>
      </w:r>
    </w:p>
    <w:p w14:paraId="75FEC4D5" w14:textId="77777777" w:rsidR="00F87CEB" w:rsidRDefault="00F87CEB">
      <w:r>
        <w:br w:type="page"/>
      </w:r>
    </w:p>
    <w:p w14:paraId="49D20AD3" w14:textId="77777777" w:rsidR="00E7671D" w:rsidRDefault="00B764A4" w:rsidP="00B764A4">
      <w:pPr>
        <w:jc w:val="right"/>
      </w:pPr>
      <w:r>
        <w:lastRenderedPageBreak/>
        <w:t>Załącznik nr 1 do Umowy</w:t>
      </w:r>
    </w:p>
    <w:p w14:paraId="19F62CC7" w14:textId="77777777" w:rsidR="00185A23" w:rsidRDefault="00185A23" w:rsidP="00185A23">
      <w:pPr>
        <w:jc w:val="center"/>
      </w:pPr>
    </w:p>
    <w:p w14:paraId="142085E5" w14:textId="77777777" w:rsidR="00185A23" w:rsidRDefault="00B764A4" w:rsidP="00F87CEB">
      <w:pPr>
        <w:jc w:val="center"/>
      </w:pPr>
      <w:r>
        <w:t>Wykaz placówek nadawczych</w:t>
      </w:r>
    </w:p>
    <w:tbl>
      <w:tblPr>
        <w:tblStyle w:val="Tabela-Siatka"/>
        <w:tblW w:w="0" w:type="auto"/>
        <w:tblLook w:val="04A0" w:firstRow="1" w:lastRow="0" w:firstColumn="1" w:lastColumn="0" w:noHBand="0" w:noVBand="1"/>
      </w:tblPr>
      <w:tblGrid>
        <w:gridCol w:w="532"/>
        <w:gridCol w:w="3621"/>
        <w:gridCol w:w="2091"/>
        <w:gridCol w:w="2818"/>
      </w:tblGrid>
      <w:tr w:rsidR="00185A23" w14:paraId="25A2041C" w14:textId="77777777" w:rsidTr="00185A23">
        <w:tc>
          <w:tcPr>
            <w:tcW w:w="534" w:type="dxa"/>
          </w:tcPr>
          <w:p w14:paraId="3EBD4D20" w14:textId="77777777" w:rsidR="00185A23" w:rsidRPr="00185A23" w:rsidRDefault="00185A23" w:rsidP="00185A23">
            <w:pPr>
              <w:jc w:val="center"/>
              <w:rPr>
                <w:b/>
              </w:rPr>
            </w:pPr>
            <w:r w:rsidRPr="00185A23">
              <w:rPr>
                <w:b/>
              </w:rPr>
              <w:t>Lp.</w:t>
            </w:r>
          </w:p>
        </w:tc>
        <w:tc>
          <w:tcPr>
            <w:tcW w:w="3685" w:type="dxa"/>
          </w:tcPr>
          <w:p w14:paraId="7F44A188" w14:textId="77777777" w:rsidR="00185A23" w:rsidRPr="00185A23" w:rsidRDefault="00185A23" w:rsidP="00185A23">
            <w:pPr>
              <w:jc w:val="center"/>
              <w:rPr>
                <w:b/>
              </w:rPr>
            </w:pPr>
            <w:r w:rsidRPr="00185A23">
              <w:rPr>
                <w:b/>
              </w:rPr>
              <w:t>Nazwa placówki nadawczej</w:t>
            </w:r>
          </w:p>
        </w:tc>
        <w:tc>
          <w:tcPr>
            <w:tcW w:w="2126" w:type="dxa"/>
          </w:tcPr>
          <w:p w14:paraId="06F5E79B" w14:textId="77777777" w:rsidR="00185A23" w:rsidRPr="00185A23" w:rsidRDefault="00185A23" w:rsidP="00185A23">
            <w:pPr>
              <w:jc w:val="center"/>
              <w:rPr>
                <w:b/>
              </w:rPr>
            </w:pPr>
            <w:r w:rsidRPr="00185A23">
              <w:rPr>
                <w:b/>
              </w:rPr>
              <w:t>Adres</w:t>
            </w:r>
          </w:p>
        </w:tc>
        <w:tc>
          <w:tcPr>
            <w:tcW w:w="2867" w:type="dxa"/>
          </w:tcPr>
          <w:p w14:paraId="22C2C8E7" w14:textId="77777777" w:rsidR="00185A23" w:rsidRPr="00185A23" w:rsidRDefault="00185A23" w:rsidP="00185A23">
            <w:pPr>
              <w:jc w:val="center"/>
              <w:rPr>
                <w:b/>
              </w:rPr>
            </w:pPr>
            <w:r w:rsidRPr="00185A23">
              <w:rPr>
                <w:b/>
              </w:rPr>
              <w:t>Godziny pracy</w:t>
            </w:r>
          </w:p>
        </w:tc>
      </w:tr>
      <w:tr w:rsidR="00185A23" w14:paraId="403B6321" w14:textId="77777777" w:rsidTr="00185A23">
        <w:tc>
          <w:tcPr>
            <w:tcW w:w="534" w:type="dxa"/>
          </w:tcPr>
          <w:p w14:paraId="538476DE" w14:textId="77777777" w:rsidR="00185A23" w:rsidRDefault="00185A23" w:rsidP="00185A23">
            <w:r>
              <w:t>1.</w:t>
            </w:r>
          </w:p>
        </w:tc>
        <w:tc>
          <w:tcPr>
            <w:tcW w:w="3685" w:type="dxa"/>
          </w:tcPr>
          <w:p w14:paraId="1BD1148B" w14:textId="77777777" w:rsidR="00185A23" w:rsidRDefault="00185A23" w:rsidP="00185A23"/>
        </w:tc>
        <w:tc>
          <w:tcPr>
            <w:tcW w:w="2126" w:type="dxa"/>
          </w:tcPr>
          <w:p w14:paraId="3F0DCF92" w14:textId="77777777" w:rsidR="00185A23" w:rsidRDefault="00185A23" w:rsidP="00185A23"/>
        </w:tc>
        <w:tc>
          <w:tcPr>
            <w:tcW w:w="2867" w:type="dxa"/>
          </w:tcPr>
          <w:p w14:paraId="0FE0DAED" w14:textId="77777777" w:rsidR="00185A23" w:rsidRDefault="00185A23" w:rsidP="00185A23"/>
        </w:tc>
      </w:tr>
      <w:tr w:rsidR="00507A3A" w14:paraId="38742C24" w14:textId="77777777" w:rsidTr="00185A23">
        <w:tc>
          <w:tcPr>
            <w:tcW w:w="534" w:type="dxa"/>
          </w:tcPr>
          <w:p w14:paraId="4156C932" w14:textId="77777777" w:rsidR="00507A3A" w:rsidRDefault="00507A3A" w:rsidP="00185A23">
            <w:r>
              <w:t>2.</w:t>
            </w:r>
          </w:p>
        </w:tc>
        <w:tc>
          <w:tcPr>
            <w:tcW w:w="3685" w:type="dxa"/>
          </w:tcPr>
          <w:p w14:paraId="397165B2" w14:textId="77777777" w:rsidR="00507A3A" w:rsidRDefault="00507A3A" w:rsidP="00185A23"/>
        </w:tc>
        <w:tc>
          <w:tcPr>
            <w:tcW w:w="2126" w:type="dxa"/>
          </w:tcPr>
          <w:p w14:paraId="4E573208" w14:textId="77777777" w:rsidR="00507A3A" w:rsidRDefault="00507A3A" w:rsidP="00185A23"/>
        </w:tc>
        <w:tc>
          <w:tcPr>
            <w:tcW w:w="2867" w:type="dxa"/>
          </w:tcPr>
          <w:p w14:paraId="02274AFB" w14:textId="77777777" w:rsidR="00507A3A" w:rsidRDefault="00507A3A" w:rsidP="00185A23"/>
        </w:tc>
      </w:tr>
      <w:tr w:rsidR="00507A3A" w14:paraId="27C468DA" w14:textId="77777777" w:rsidTr="00185A23">
        <w:tc>
          <w:tcPr>
            <w:tcW w:w="534" w:type="dxa"/>
          </w:tcPr>
          <w:p w14:paraId="5BCE3A52" w14:textId="77777777" w:rsidR="00507A3A" w:rsidRDefault="00507A3A" w:rsidP="00185A23">
            <w:r>
              <w:t>3.</w:t>
            </w:r>
          </w:p>
        </w:tc>
        <w:tc>
          <w:tcPr>
            <w:tcW w:w="3685" w:type="dxa"/>
          </w:tcPr>
          <w:p w14:paraId="11A03315" w14:textId="77777777" w:rsidR="00507A3A" w:rsidRDefault="00507A3A" w:rsidP="00185A23"/>
        </w:tc>
        <w:tc>
          <w:tcPr>
            <w:tcW w:w="2126" w:type="dxa"/>
          </w:tcPr>
          <w:p w14:paraId="49D4778F" w14:textId="77777777" w:rsidR="00507A3A" w:rsidRDefault="00507A3A" w:rsidP="00185A23"/>
        </w:tc>
        <w:tc>
          <w:tcPr>
            <w:tcW w:w="2867" w:type="dxa"/>
          </w:tcPr>
          <w:p w14:paraId="76FB7500" w14:textId="77777777" w:rsidR="00507A3A" w:rsidRDefault="00507A3A" w:rsidP="00185A23"/>
        </w:tc>
      </w:tr>
      <w:tr w:rsidR="00507A3A" w14:paraId="25F0804B" w14:textId="77777777" w:rsidTr="00185A23">
        <w:tc>
          <w:tcPr>
            <w:tcW w:w="534" w:type="dxa"/>
          </w:tcPr>
          <w:p w14:paraId="34F743BF" w14:textId="77777777" w:rsidR="00507A3A" w:rsidRDefault="00507A3A" w:rsidP="00185A23">
            <w:r>
              <w:t>4.</w:t>
            </w:r>
          </w:p>
        </w:tc>
        <w:tc>
          <w:tcPr>
            <w:tcW w:w="3685" w:type="dxa"/>
          </w:tcPr>
          <w:p w14:paraId="0CEEB3FB" w14:textId="77777777" w:rsidR="00507A3A" w:rsidRDefault="00507A3A" w:rsidP="00185A23"/>
        </w:tc>
        <w:tc>
          <w:tcPr>
            <w:tcW w:w="2126" w:type="dxa"/>
          </w:tcPr>
          <w:p w14:paraId="3C7B6380" w14:textId="77777777" w:rsidR="00507A3A" w:rsidRDefault="00507A3A" w:rsidP="00185A23"/>
        </w:tc>
        <w:tc>
          <w:tcPr>
            <w:tcW w:w="2867" w:type="dxa"/>
          </w:tcPr>
          <w:p w14:paraId="64A4EBA2" w14:textId="77777777" w:rsidR="00507A3A" w:rsidRDefault="00507A3A" w:rsidP="00185A23"/>
        </w:tc>
      </w:tr>
    </w:tbl>
    <w:p w14:paraId="167679F1" w14:textId="77777777" w:rsidR="00185A23" w:rsidRDefault="00185A23" w:rsidP="00185A23"/>
    <w:p w14:paraId="5A30CAF8" w14:textId="77777777" w:rsidR="00185A23" w:rsidRDefault="00185A23" w:rsidP="00185A23"/>
    <w:p w14:paraId="1CE783AF" w14:textId="77777777" w:rsidR="00185A23" w:rsidRDefault="00185A23" w:rsidP="00185A23"/>
    <w:p w14:paraId="78B38027" w14:textId="77777777" w:rsidR="00185A23" w:rsidRDefault="00185A23" w:rsidP="00185A23">
      <w:pPr>
        <w:jc w:val="center"/>
      </w:pPr>
      <w:r>
        <w:t>Wykaz placówek wydających/doręczających zwroty przesyłek</w:t>
      </w:r>
    </w:p>
    <w:tbl>
      <w:tblPr>
        <w:tblStyle w:val="Tabela-Siatka"/>
        <w:tblW w:w="0" w:type="auto"/>
        <w:tblLook w:val="04A0" w:firstRow="1" w:lastRow="0" w:firstColumn="1" w:lastColumn="0" w:noHBand="0" w:noVBand="1"/>
      </w:tblPr>
      <w:tblGrid>
        <w:gridCol w:w="532"/>
        <w:gridCol w:w="3623"/>
        <w:gridCol w:w="2090"/>
        <w:gridCol w:w="2817"/>
      </w:tblGrid>
      <w:tr w:rsidR="00185A23" w14:paraId="502FCA4F" w14:textId="77777777" w:rsidTr="00185A23">
        <w:tc>
          <w:tcPr>
            <w:tcW w:w="534" w:type="dxa"/>
          </w:tcPr>
          <w:p w14:paraId="19483F1F" w14:textId="77777777" w:rsidR="00185A23" w:rsidRPr="00185A23" w:rsidRDefault="00185A23" w:rsidP="00185A23">
            <w:pPr>
              <w:jc w:val="center"/>
              <w:rPr>
                <w:b/>
              </w:rPr>
            </w:pPr>
            <w:r w:rsidRPr="00185A23">
              <w:rPr>
                <w:b/>
              </w:rPr>
              <w:t>Lp.</w:t>
            </w:r>
          </w:p>
        </w:tc>
        <w:tc>
          <w:tcPr>
            <w:tcW w:w="3685" w:type="dxa"/>
          </w:tcPr>
          <w:p w14:paraId="03AA51EC" w14:textId="77777777" w:rsidR="00185A23" w:rsidRPr="00185A23" w:rsidRDefault="00185A23" w:rsidP="00185A23">
            <w:pPr>
              <w:jc w:val="center"/>
              <w:rPr>
                <w:b/>
              </w:rPr>
            </w:pPr>
            <w:r w:rsidRPr="00185A23">
              <w:rPr>
                <w:b/>
              </w:rPr>
              <w:t xml:space="preserve">Nazwa placówki </w:t>
            </w:r>
            <w:r>
              <w:rPr>
                <w:b/>
              </w:rPr>
              <w:t>oddawczych</w:t>
            </w:r>
          </w:p>
        </w:tc>
        <w:tc>
          <w:tcPr>
            <w:tcW w:w="2126" w:type="dxa"/>
          </w:tcPr>
          <w:p w14:paraId="38156D0D" w14:textId="77777777" w:rsidR="00185A23" w:rsidRPr="00185A23" w:rsidRDefault="00185A23" w:rsidP="00185A23">
            <w:pPr>
              <w:jc w:val="center"/>
              <w:rPr>
                <w:b/>
              </w:rPr>
            </w:pPr>
            <w:r w:rsidRPr="00185A23">
              <w:rPr>
                <w:b/>
              </w:rPr>
              <w:t>Adres</w:t>
            </w:r>
          </w:p>
        </w:tc>
        <w:tc>
          <w:tcPr>
            <w:tcW w:w="2867" w:type="dxa"/>
          </w:tcPr>
          <w:p w14:paraId="29056CE8" w14:textId="77777777" w:rsidR="00185A23" w:rsidRPr="00185A23" w:rsidRDefault="00185A23" w:rsidP="00185A23">
            <w:pPr>
              <w:jc w:val="center"/>
              <w:rPr>
                <w:b/>
              </w:rPr>
            </w:pPr>
            <w:r w:rsidRPr="00185A23">
              <w:rPr>
                <w:b/>
              </w:rPr>
              <w:t>Godziny pracy</w:t>
            </w:r>
          </w:p>
        </w:tc>
      </w:tr>
      <w:tr w:rsidR="00185A23" w14:paraId="31A08272" w14:textId="77777777" w:rsidTr="00185A23">
        <w:tc>
          <w:tcPr>
            <w:tcW w:w="534" w:type="dxa"/>
          </w:tcPr>
          <w:p w14:paraId="54712438" w14:textId="77777777" w:rsidR="00185A23" w:rsidRDefault="00185A23" w:rsidP="00185A23">
            <w:r>
              <w:t>1.</w:t>
            </w:r>
          </w:p>
        </w:tc>
        <w:tc>
          <w:tcPr>
            <w:tcW w:w="3685" w:type="dxa"/>
          </w:tcPr>
          <w:p w14:paraId="13876B49" w14:textId="77777777" w:rsidR="00185A23" w:rsidRDefault="00185A23" w:rsidP="00185A23"/>
        </w:tc>
        <w:tc>
          <w:tcPr>
            <w:tcW w:w="2126" w:type="dxa"/>
          </w:tcPr>
          <w:p w14:paraId="4D2B9B6C" w14:textId="77777777" w:rsidR="00185A23" w:rsidRDefault="00185A23" w:rsidP="00185A23"/>
        </w:tc>
        <w:tc>
          <w:tcPr>
            <w:tcW w:w="2867" w:type="dxa"/>
          </w:tcPr>
          <w:p w14:paraId="1CF65827" w14:textId="77777777" w:rsidR="00185A23" w:rsidRDefault="00185A23" w:rsidP="00185A23"/>
        </w:tc>
      </w:tr>
      <w:tr w:rsidR="00507A3A" w14:paraId="76AB3C25" w14:textId="77777777" w:rsidTr="00185A23">
        <w:tc>
          <w:tcPr>
            <w:tcW w:w="534" w:type="dxa"/>
          </w:tcPr>
          <w:p w14:paraId="75B924AE" w14:textId="77777777" w:rsidR="00507A3A" w:rsidRDefault="00507A3A" w:rsidP="00185A23">
            <w:r>
              <w:t>2.</w:t>
            </w:r>
          </w:p>
        </w:tc>
        <w:tc>
          <w:tcPr>
            <w:tcW w:w="3685" w:type="dxa"/>
          </w:tcPr>
          <w:p w14:paraId="5AC11C2C" w14:textId="77777777" w:rsidR="00507A3A" w:rsidRDefault="00507A3A" w:rsidP="00185A23"/>
        </w:tc>
        <w:tc>
          <w:tcPr>
            <w:tcW w:w="2126" w:type="dxa"/>
          </w:tcPr>
          <w:p w14:paraId="3D62B2A7" w14:textId="77777777" w:rsidR="00507A3A" w:rsidRDefault="00507A3A" w:rsidP="00185A23"/>
        </w:tc>
        <w:tc>
          <w:tcPr>
            <w:tcW w:w="2867" w:type="dxa"/>
          </w:tcPr>
          <w:p w14:paraId="0E6C9560" w14:textId="77777777" w:rsidR="00507A3A" w:rsidRDefault="00507A3A" w:rsidP="00185A23"/>
        </w:tc>
      </w:tr>
      <w:tr w:rsidR="00507A3A" w14:paraId="0FD9A5BF" w14:textId="77777777" w:rsidTr="00185A23">
        <w:tc>
          <w:tcPr>
            <w:tcW w:w="534" w:type="dxa"/>
          </w:tcPr>
          <w:p w14:paraId="222F4118" w14:textId="77777777" w:rsidR="00507A3A" w:rsidRDefault="00507A3A" w:rsidP="00185A23">
            <w:r>
              <w:t>3.</w:t>
            </w:r>
          </w:p>
        </w:tc>
        <w:tc>
          <w:tcPr>
            <w:tcW w:w="3685" w:type="dxa"/>
          </w:tcPr>
          <w:p w14:paraId="09E0EDB2" w14:textId="77777777" w:rsidR="00507A3A" w:rsidRDefault="00507A3A" w:rsidP="00185A23"/>
        </w:tc>
        <w:tc>
          <w:tcPr>
            <w:tcW w:w="2126" w:type="dxa"/>
          </w:tcPr>
          <w:p w14:paraId="150B6D14" w14:textId="77777777" w:rsidR="00507A3A" w:rsidRDefault="00507A3A" w:rsidP="00185A23"/>
        </w:tc>
        <w:tc>
          <w:tcPr>
            <w:tcW w:w="2867" w:type="dxa"/>
          </w:tcPr>
          <w:p w14:paraId="72646092" w14:textId="77777777" w:rsidR="00507A3A" w:rsidRDefault="00507A3A" w:rsidP="00185A23"/>
        </w:tc>
      </w:tr>
      <w:tr w:rsidR="00507A3A" w14:paraId="3F6778BD" w14:textId="77777777" w:rsidTr="00185A23">
        <w:tc>
          <w:tcPr>
            <w:tcW w:w="534" w:type="dxa"/>
          </w:tcPr>
          <w:p w14:paraId="2BB848A9" w14:textId="77777777" w:rsidR="00507A3A" w:rsidRDefault="00507A3A" w:rsidP="00185A23">
            <w:r>
              <w:t>4.</w:t>
            </w:r>
          </w:p>
        </w:tc>
        <w:tc>
          <w:tcPr>
            <w:tcW w:w="3685" w:type="dxa"/>
          </w:tcPr>
          <w:p w14:paraId="57C83EAE" w14:textId="77777777" w:rsidR="00507A3A" w:rsidRDefault="00507A3A" w:rsidP="00185A23"/>
        </w:tc>
        <w:tc>
          <w:tcPr>
            <w:tcW w:w="2126" w:type="dxa"/>
          </w:tcPr>
          <w:p w14:paraId="38197766" w14:textId="77777777" w:rsidR="00507A3A" w:rsidRDefault="00507A3A" w:rsidP="00185A23"/>
        </w:tc>
        <w:tc>
          <w:tcPr>
            <w:tcW w:w="2867" w:type="dxa"/>
          </w:tcPr>
          <w:p w14:paraId="440643E5" w14:textId="77777777" w:rsidR="00507A3A" w:rsidRDefault="00507A3A" w:rsidP="00185A23"/>
        </w:tc>
      </w:tr>
    </w:tbl>
    <w:p w14:paraId="7F8FCE9C" w14:textId="77777777" w:rsidR="00AD62E9" w:rsidRDefault="00AD62E9"/>
    <w:p w14:paraId="4AF642B6" w14:textId="77777777" w:rsidR="00185A23" w:rsidRDefault="00185A23"/>
    <w:p w14:paraId="646A2CB0" w14:textId="77777777" w:rsidR="00B764A4" w:rsidRDefault="00B764A4"/>
    <w:p w14:paraId="58413D58" w14:textId="77777777" w:rsidR="00185A23" w:rsidRDefault="00185A23">
      <w:r>
        <w:br w:type="page"/>
      </w:r>
    </w:p>
    <w:p w14:paraId="59DB37E7" w14:textId="77777777" w:rsidR="00B764A4" w:rsidRDefault="00B764A4" w:rsidP="00B764A4">
      <w:pPr>
        <w:jc w:val="right"/>
      </w:pPr>
      <w:r>
        <w:lastRenderedPageBreak/>
        <w:t>Załącznik nr 2 do Umowy</w:t>
      </w:r>
    </w:p>
    <w:p w14:paraId="49FC7814" w14:textId="77777777" w:rsidR="00B764A4" w:rsidRDefault="00B764A4" w:rsidP="00B764A4">
      <w:pPr>
        <w:jc w:val="center"/>
      </w:pPr>
      <w:r>
        <w:t>Wzór książki nadawczej dla przesyłek rejestrowanych</w:t>
      </w:r>
    </w:p>
    <w:p w14:paraId="759764F7" w14:textId="77777777" w:rsidR="00AD62E9" w:rsidRDefault="00AD62E9"/>
    <w:p w14:paraId="4C093F6E" w14:textId="77777777" w:rsidR="00B764A4" w:rsidRDefault="00AD62E9">
      <w:r>
        <w:t xml:space="preserve"> </w:t>
      </w:r>
      <w:r w:rsidR="00185A23">
        <w:rPr>
          <w:noProof/>
          <w:lang w:eastAsia="pl-PL"/>
        </w:rPr>
        <w:drawing>
          <wp:inline distT="0" distB="0" distL="0" distR="0" wp14:anchorId="28AE3A46" wp14:editId="3EFE4634">
            <wp:extent cx="5760720" cy="2932434"/>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60720" cy="2932434"/>
                    </a:xfrm>
                    <a:prstGeom prst="rect">
                      <a:avLst/>
                    </a:prstGeom>
                    <a:noFill/>
                    <a:ln w="9525">
                      <a:noFill/>
                      <a:miter lim="800000"/>
                      <a:headEnd/>
                      <a:tailEnd/>
                    </a:ln>
                  </pic:spPr>
                </pic:pic>
              </a:graphicData>
            </a:graphic>
          </wp:inline>
        </w:drawing>
      </w:r>
      <w:r w:rsidR="00B764A4">
        <w:br w:type="page"/>
      </w:r>
    </w:p>
    <w:p w14:paraId="19D347CA" w14:textId="77777777" w:rsidR="00B764A4" w:rsidRDefault="00B764A4" w:rsidP="00B764A4">
      <w:pPr>
        <w:jc w:val="right"/>
      </w:pPr>
      <w:r>
        <w:lastRenderedPageBreak/>
        <w:t>Załącznik nr 3 do Umowy</w:t>
      </w:r>
    </w:p>
    <w:p w14:paraId="5975C847" w14:textId="77777777" w:rsidR="00B764A4" w:rsidRDefault="00B764A4" w:rsidP="00B764A4">
      <w:pPr>
        <w:jc w:val="center"/>
      </w:pPr>
      <w:r>
        <w:t xml:space="preserve">Wzór zestawienia ilościowego przesyłek nierejestrowanych </w:t>
      </w:r>
    </w:p>
    <w:p w14:paraId="169138F7" w14:textId="77777777" w:rsidR="00507A3A" w:rsidRDefault="00507A3A" w:rsidP="00B764A4">
      <w:pPr>
        <w:jc w:val="center"/>
      </w:pPr>
    </w:p>
    <w:p w14:paraId="5C432828" w14:textId="77777777" w:rsidR="00507A3A" w:rsidRDefault="00507A3A" w:rsidP="00B764A4">
      <w:pPr>
        <w:jc w:val="center"/>
      </w:pPr>
    </w:p>
    <w:p w14:paraId="17686ADD" w14:textId="77777777" w:rsidR="00507A3A" w:rsidRDefault="00507A3A" w:rsidP="00B764A4">
      <w:pPr>
        <w:jc w:val="center"/>
      </w:pPr>
    </w:p>
    <w:p w14:paraId="1BD85C15" w14:textId="77777777" w:rsidR="00507A3A" w:rsidRDefault="00507A3A" w:rsidP="00B764A4">
      <w:pPr>
        <w:jc w:val="center"/>
      </w:pPr>
    </w:p>
    <w:p w14:paraId="56514328" w14:textId="77777777" w:rsidR="00507A3A" w:rsidRDefault="00507A3A" w:rsidP="00B764A4">
      <w:pPr>
        <w:jc w:val="center"/>
      </w:pPr>
    </w:p>
    <w:p w14:paraId="068A31D9" w14:textId="77777777" w:rsidR="00507A3A" w:rsidRDefault="00507A3A" w:rsidP="00D65332">
      <w:pPr>
        <w:jc w:val="center"/>
      </w:pPr>
      <w:r>
        <w:t>Zostanie ustalony z Wykonawcą</w:t>
      </w:r>
      <w:r w:rsidR="00D65332">
        <w:t xml:space="preserve"> </w:t>
      </w:r>
      <w:r>
        <w:t>przed zawarciem umowy</w:t>
      </w:r>
      <w:r>
        <w:br w:type="page"/>
      </w:r>
    </w:p>
    <w:p w14:paraId="7EA6FCEA" w14:textId="77777777" w:rsidR="006664CE" w:rsidRDefault="006664CE" w:rsidP="006664CE">
      <w:pPr>
        <w:jc w:val="right"/>
      </w:pPr>
      <w:r>
        <w:lastRenderedPageBreak/>
        <w:t>Załącznik nr 4 do Umowy</w:t>
      </w:r>
    </w:p>
    <w:p w14:paraId="674187DA" w14:textId="77777777" w:rsidR="00507A3A" w:rsidRDefault="00507A3A" w:rsidP="006664CE">
      <w:pPr>
        <w:jc w:val="center"/>
      </w:pPr>
    </w:p>
    <w:p w14:paraId="5805B74C" w14:textId="77777777" w:rsidR="006664CE" w:rsidRDefault="006664CE" w:rsidP="006664CE">
      <w:pPr>
        <w:jc w:val="center"/>
      </w:pPr>
      <w:r>
        <w:t>Wzór znaku opłaty pocztowej</w:t>
      </w:r>
    </w:p>
    <w:p w14:paraId="6E55B72C" w14:textId="77777777" w:rsidR="00507A3A" w:rsidRDefault="00D202AA" w:rsidP="006664CE">
      <w:r>
        <w:rPr>
          <w:noProof/>
          <w:lang w:eastAsia="pl-PL"/>
        </w:rPr>
        <mc:AlternateContent>
          <mc:Choice Requires="wps">
            <w:drawing>
              <wp:anchor distT="0" distB="0" distL="114300" distR="114300" simplePos="0" relativeHeight="251660288" behindDoc="0" locked="0" layoutInCell="1" allowOverlap="1" wp14:anchorId="3BD80A43" wp14:editId="6A0E9038">
                <wp:simplePos x="0" y="0"/>
                <wp:positionH relativeFrom="column">
                  <wp:posOffset>1732915</wp:posOffset>
                </wp:positionH>
                <wp:positionV relativeFrom="paragraph">
                  <wp:posOffset>302260</wp:posOffset>
                </wp:positionV>
                <wp:extent cx="2283460" cy="594360"/>
                <wp:effectExtent l="12700" t="6985" r="889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594360"/>
                        </a:xfrm>
                        <a:prstGeom prst="rect">
                          <a:avLst/>
                        </a:prstGeom>
                        <a:solidFill>
                          <a:srgbClr val="FFFFFF"/>
                        </a:solidFill>
                        <a:ln w="9525">
                          <a:solidFill>
                            <a:srgbClr val="000000"/>
                          </a:solidFill>
                          <a:miter lim="800000"/>
                          <a:headEnd/>
                          <a:tailEnd/>
                        </a:ln>
                      </wps:spPr>
                      <wps:txbx>
                        <w:txbxContent>
                          <w:p w14:paraId="23EB47C5" w14:textId="77777777" w:rsidR="0064788A" w:rsidRDefault="0064788A" w:rsidP="00507A3A">
                            <w:pPr>
                              <w:jc w:val="center"/>
                            </w:pPr>
                            <w:r>
                              <w:t>Zostanie ustalony z Wykonawcą</w:t>
                            </w:r>
                          </w:p>
                          <w:p w14:paraId="142D13B5" w14:textId="77777777" w:rsidR="0064788A" w:rsidRDefault="0064788A" w:rsidP="00507A3A">
                            <w:pPr>
                              <w:spacing w:after="0" w:line="240" w:lineRule="auto"/>
                              <w:jc w:val="center"/>
                            </w:pPr>
                            <w:r>
                              <w:t>przed zawarciem umowy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D80A43" id="_x0000_t202" coordsize="21600,21600" o:spt="202" path="m,l,21600r21600,l21600,xe">
                <v:stroke joinstyle="miter"/>
                <v:path gradientshapeok="t" o:connecttype="rect"/>
              </v:shapetype>
              <v:shape id="Text Box 2" o:spid="_x0000_s1026" type="#_x0000_t202" style="position:absolute;margin-left:136.45pt;margin-top:23.8pt;width:179.8pt;height:46.8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">
                <v:textbox style="mso-fit-shape-to-text:t">
                  <w:txbxContent>
                    <w:p w14:paraId="23EB47C5" w14:textId="77777777" w:rsidR="0064788A" w:rsidRDefault="0064788A" w:rsidP="00507A3A">
                      <w:pPr>
                        <w:jc w:val="center"/>
                      </w:pPr>
                      <w:r>
                        <w:t>Zostanie ustalony z Wykonawcą</w:t>
                      </w:r>
                    </w:p>
                    <w:p w14:paraId="142D13B5" w14:textId="77777777" w:rsidR="0064788A" w:rsidRDefault="0064788A" w:rsidP="00507A3A">
                      <w:pPr>
                        <w:spacing w:after="0" w:line="240" w:lineRule="auto"/>
                        <w:jc w:val="center"/>
                      </w:pPr>
                      <w:r>
                        <w:t>przed zawarciem umowy</w:t>
                      </w:r>
                    </w:p>
                  </w:txbxContent>
                </v:textbox>
              </v:shape>
            </w:pict>
          </mc:Fallback>
        </mc:AlternateContent>
      </w:r>
    </w:p>
    <w:p w14:paraId="696107A5" w14:textId="77777777" w:rsidR="00507A3A" w:rsidRDefault="00507A3A" w:rsidP="006664CE"/>
    <w:p w14:paraId="4A6F3E1A" w14:textId="77777777" w:rsidR="00B764A4" w:rsidRDefault="00B764A4" w:rsidP="006664CE"/>
    <w:sectPr w:rsidR="00B764A4" w:rsidSect="004E051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52115" w14:textId="77777777" w:rsidR="0092620C" w:rsidRDefault="0092620C" w:rsidP="001B631F">
      <w:pPr>
        <w:spacing w:after="0" w:line="240" w:lineRule="auto"/>
      </w:pPr>
      <w:r>
        <w:separator/>
      </w:r>
    </w:p>
  </w:endnote>
  <w:endnote w:type="continuationSeparator" w:id="0">
    <w:p w14:paraId="14AF2896" w14:textId="77777777" w:rsidR="0092620C" w:rsidRDefault="0092620C" w:rsidP="001B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F44E8" w14:textId="77777777" w:rsidR="0092620C" w:rsidRDefault="0092620C" w:rsidP="001B631F">
      <w:pPr>
        <w:spacing w:after="0" w:line="240" w:lineRule="auto"/>
      </w:pPr>
      <w:r>
        <w:separator/>
      </w:r>
    </w:p>
  </w:footnote>
  <w:footnote w:type="continuationSeparator" w:id="0">
    <w:p w14:paraId="0317336E" w14:textId="77777777" w:rsidR="0092620C" w:rsidRDefault="0092620C" w:rsidP="001B63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E9ABB" w14:textId="010AC37C" w:rsidR="0064788A" w:rsidRPr="00407771" w:rsidRDefault="00CC371F" w:rsidP="001B631F">
    <w:pPr>
      <w:pStyle w:val="Nagwek1"/>
      <w:tabs>
        <w:tab w:val="clear" w:pos="9638"/>
        <w:tab w:val="right" w:pos="9639"/>
      </w:tabs>
      <w:rPr>
        <w:color w:val="999999"/>
        <w:sz w:val="20"/>
        <w:szCs w:val="20"/>
      </w:rPr>
    </w:pPr>
    <w:r>
      <w:rPr>
        <w:color w:val="999999"/>
        <w:sz w:val="20"/>
        <w:szCs w:val="20"/>
      </w:rPr>
      <w:t>Numer postępowania: ZP. 272.7.2022</w:t>
    </w:r>
    <w:r w:rsidR="0064788A">
      <w:rPr>
        <w:color w:val="999999"/>
        <w:sz w:val="20"/>
        <w:szCs w:val="20"/>
      </w:rPr>
      <w:tab/>
    </w:r>
    <w:r w:rsidR="0064788A">
      <w:rPr>
        <w:color w:val="999999"/>
        <w:sz w:val="20"/>
        <w:szCs w:val="20"/>
      </w:rPr>
      <w:tab/>
      <w:t xml:space="preserve">Załącznik nr 2 do </w:t>
    </w:r>
    <w:r w:rsidR="006D08C0">
      <w:rPr>
        <w:color w:val="999999"/>
        <w:sz w:val="20"/>
        <w:szCs w:val="20"/>
      </w:rPr>
      <w:t>SWZ</w:t>
    </w:r>
  </w:p>
  <w:p w14:paraId="3B72E4BB" w14:textId="77777777" w:rsidR="0064788A" w:rsidRDefault="006478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406BF"/>
    <w:multiLevelType w:val="hybridMultilevel"/>
    <w:tmpl w:val="44FCFD1C"/>
    <w:lvl w:ilvl="0" w:tplc="D3F84D6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8E3EC4"/>
    <w:multiLevelType w:val="hybridMultilevel"/>
    <w:tmpl w:val="62E464B0"/>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 w15:restartNumberingAfterBreak="0">
    <w:nsid w:val="050B2A69"/>
    <w:multiLevelType w:val="hybridMultilevel"/>
    <w:tmpl w:val="997CBF04"/>
    <w:lvl w:ilvl="0" w:tplc="38F8FE66">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9470F1"/>
    <w:multiLevelType w:val="hybridMultilevel"/>
    <w:tmpl w:val="66AE88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D5DCD"/>
    <w:multiLevelType w:val="hybridMultilevel"/>
    <w:tmpl w:val="821E1D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B63155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D965D78"/>
    <w:multiLevelType w:val="hybridMultilevel"/>
    <w:tmpl w:val="25300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6C4DEC"/>
    <w:multiLevelType w:val="hybridMultilevel"/>
    <w:tmpl w:val="3B7EDC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13AB2852"/>
    <w:multiLevelType w:val="hybridMultilevel"/>
    <w:tmpl w:val="ACA23ADC"/>
    <w:lvl w:ilvl="0" w:tplc="18165E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6E036BD"/>
    <w:multiLevelType w:val="hybridMultilevel"/>
    <w:tmpl w:val="3F143C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8104EA5"/>
    <w:multiLevelType w:val="hybridMultilevel"/>
    <w:tmpl w:val="BA6E8D32"/>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1" w15:restartNumberingAfterBreak="0">
    <w:nsid w:val="1BDF78CA"/>
    <w:multiLevelType w:val="hybridMultilevel"/>
    <w:tmpl w:val="6B5650EC"/>
    <w:lvl w:ilvl="0" w:tplc="357431B4">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93E5F8C"/>
    <w:multiLevelType w:val="hybridMultilevel"/>
    <w:tmpl w:val="725CD6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B80849"/>
    <w:multiLevelType w:val="hybridMultilevel"/>
    <w:tmpl w:val="F6A00C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AFA75CB"/>
    <w:multiLevelType w:val="hybridMultilevel"/>
    <w:tmpl w:val="A46C3BF0"/>
    <w:lvl w:ilvl="0" w:tplc="61CC3FC8">
      <w:start w:val="1"/>
      <w:numFmt w:val="lowerLetter"/>
      <w:lvlText w:val="%1)"/>
      <w:lvlJc w:val="left"/>
      <w:pPr>
        <w:ind w:left="717" w:hanging="360"/>
      </w:pPr>
      <w:rPr>
        <w:rFonts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B290F3E"/>
    <w:multiLevelType w:val="hybridMultilevel"/>
    <w:tmpl w:val="BB6CC1B2"/>
    <w:lvl w:ilvl="0" w:tplc="61CC3FC8">
      <w:start w:val="1"/>
      <w:numFmt w:val="lowerLetter"/>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725DD2"/>
    <w:multiLevelType w:val="hybridMultilevel"/>
    <w:tmpl w:val="CA84B00C"/>
    <w:lvl w:ilvl="0" w:tplc="0415000F">
      <w:start w:val="1"/>
      <w:numFmt w:val="decimal"/>
      <w:lvlText w:val="%1."/>
      <w:lvlJc w:val="left"/>
      <w:pPr>
        <w:ind w:left="928" w:hanging="360"/>
      </w:pPr>
    </w:lvl>
    <w:lvl w:ilvl="1" w:tplc="61CC3F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AB6B7D"/>
    <w:multiLevelType w:val="hybridMultilevel"/>
    <w:tmpl w:val="ADAACDD6"/>
    <w:lvl w:ilvl="0" w:tplc="2D8CCA8A">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14268B"/>
    <w:multiLevelType w:val="hybridMultilevel"/>
    <w:tmpl w:val="A7120D8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9" w15:restartNumberingAfterBreak="0">
    <w:nsid w:val="30E57B6A"/>
    <w:multiLevelType w:val="hybridMultilevel"/>
    <w:tmpl w:val="B6DCCD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5B4D7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71E452F"/>
    <w:multiLevelType w:val="multilevel"/>
    <w:tmpl w:val="45485FF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15:restartNumberingAfterBreak="0">
    <w:nsid w:val="38F67C74"/>
    <w:multiLevelType w:val="hybridMultilevel"/>
    <w:tmpl w:val="C936936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2A61B56"/>
    <w:multiLevelType w:val="hybridMultilevel"/>
    <w:tmpl w:val="8668AA44"/>
    <w:lvl w:ilvl="0" w:tplc="0415000F">
      <w:start w:val="1"/>
      <w:numFmt w:val="decimal"/>
      <w:lvlText w:val="%1."/>
      <w:lvlJc w:val="left"/>
      <w:pPr>
        <w:ind w:left="360" w:hanging="360"/>
      </w:pPr>
    </w:lvl>
    <w:lvl w:ilvl="1" w:tplc="61CC3FC8">
      <w:start w:val="1"/>
      <w:numFmt w:val="lowerLetter"/>
      <w:lvlText w:val="%2)"/>
      <w:lvlJc w:val="left"/>
      <w:pPr>
        <w:ind w:left="872" w:hanging="360"/>
      </w:pPr>
      <w:rPr>
        <w:rFonts w:hint="default"/>
      </w:r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4" w15:restartNumberingAfterBreak="0">
    <w:nsid w:val="44553529"/>
    <w:multiLevelType w:val="multilevel"/>
    <w:tmpl w:val="DE306ECC"/>
    <w:lvl w:ilvl="0">
      <w:start w:val="1"/>
      <w:numFmt w:val="decimal"/>
      <w:lvlText w:val="%1."/>
      <w:lvlJc w:val="left"/>
      <w:rPr>
        <w:rFonts w:ascii="Cambria" w:eastAsia="Times New Roman" w:hAnsi="Cambria" w:cs="Calibri" w:hint="default"/>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hint="default"/>
        <w:color w:val="auto"/>
        <w:kern w:val="1"/>
        <w:sz w:val="2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9230D8E"/>
    <w:multiLevelType w:val="hybridMultilevel"/>
    <w:tmpl w:val="43F6BE30"/>
    <w:lvl w:ilvl="0" w:tplc="38F8FE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B8445A5"/>
    <w:multiLevelType w:val="hybridMultilevel"/>
    <w:tmpl w:val="1BFACD3C"/>
    <w:lvl w:ilvl="0" w:tplc="BE30E1CE">
      <w:start w:val="1"/>
      <w:numFmt w:val="decimal"/>
      <w:lvlText w:val="%1."/>
      <w:lvlJc w:val="left"/>
      <w:pPr>
        <w:ind w:left="720" w:hanging="360"/>
      </w:pPr>
      <w:rPr>
        <w:rFonts w:ascii="Calibri" w:hAnsi="Calibri" w:cs="Calibr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B95512D"/>
    <w:multiLevelType w:val="hybridMultilevel"/>
    <w:tmpl w:val="93583A58"/>
    <w:lvl w:ilvl="0" w:tplc="57AAAEE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4B966C8F"/>
    <w:multiLevelType w:val="hybridMultilevel"/>
    <w:tmpl w:val="04208292"/>
    <w:lvl w:ilvl="0" w:tplc="0415000F">
      <w:start w:val="1"/>
      <w:numFmt w:val="decimal"/>
      <w:lvlText w:val="%1."/>
      <w:lvlJc w:val="left"/>
      <w:pPr>
        <w:ind w:left="360" w:hanging="360"/>
      </w:pPr>
    </w:lvl>
    <w:lvl w:ilvl="1" w:tplc="61CC3FC8">
      <w:start w:val="1"/>
      <w:numFmt w:val="lowerLetter"/>
      <w:lvlText w:val="%2)"/>
      <w:lvlJc w:val="left"/>
      <w:pPr>
        <w:ind w:left="872" w:hanging="360"/>
      </w:pPr>
      <w:rPr>
        <w:rFonts w:hint="default"/>
      </w:r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9" w15:restartNumberingAfterBreak="0">
    <w:nsid w:val="4F164C5D"/>
    <w:multiLevelType w:val="hybridMultilevel"/>
    <w:tmpl w:val="A46C3BF0"/>
    <w:lvl w:ilvl="0" w:tplc="61CC3FC8">
      <w:start w:val="1"/>
      <w:numFmt w:val="lowerLetter"/>
      <w:lvlText w:val="%1)"/>
      <w:lvlJc w:val="left"/>
      <w:pPr>
        <w:ind w:left="717" w:hanging="360"/>
      </w:pPr>
      <w:rPr>
        <w:rFonts w:hint="default"/>
      </w:rPr>
    </w:lvl>
    <w:lvl w:ilvl="1" w:tplc="04150001">
      <w:start w:val="1"/>
      <w:numFmt w:val="bullet"/>
      <w:lvlText w:val=""/>
      <w:lvlJc w:val="left"/>
      <w:pPr>
        <w:ind w:left="1437" w:hanging="360"/>
      </w:pPr>
      <w:rPr>
        <w:rFonts w:ascii="Symbol" w:hAnsi="Symbol"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51945998"/>
    <w:multiLevelType w:val="hybridMultilevel"/>
    <w:tmpl w:val="FB929B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9D87B82"/>
    <w:multiLevelType w:val="hybridMultilevel"/>
    <w:tmpl w:val="04208292"/>
    <w:lvl w:ilvl="0" w:tplc="0415000F">
      <w:start w:val="1"/>
      <w:numFmt w:val="decimal"/>
      <w:lvlText w:val="%1."/>
      <w:lvlJc w:val="left"/>
      <w:pPr>
        <w:ind w:left="360" w:hanging="360"/>
      </w:pPr>
    </w:lvl>
    <w:lvl w:ilvl="1" w:tplc="61CC3FC8">
      <w:start w:val="1"/>
      <w:numFmt w:val="lowerLetter"/>
      <w:lvlText w:val="%2)"/>
      <w:lvlJc w:val="left"/>
      <w:pPr>
        <w:ind w:left="872" w:hanging="360"/>
      </w:pPr>
      <w:rPr>
        <w:rFonts w:hint="default"/>
      </w:r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32" w15:restartNumberingAfterBreak="0">
    <w:nsid w:val="5A774587"/>
    <w:multiLevelType w:val="hybridMultilevel"/>
    <w:tmpl w:val="3D8A6B02"/>
    <w:lvl w:ilvl="0" w:tplc="8E2811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322303"/>
    <w:multiLevelType w:val="hybridMultilevel"/>
    <w:tmpl w:val="D6D43F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F552EF"/>
    <w:multiLevelType w:val="hybridMultilevel"/>
    <w:tmpl w:val="CA5E0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0176A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47D6AA3"/>
    <w:multiLevelType w:val="multilevel"/>
    <w:tmpl w:val="76ECA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65B17192"/>
    <w:multiLevelType w:val="multilevel"/>
    <w:tmpl w:val="87FAE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F420DF"/>
    <w:multiLevelType w:val="hybridMultilevel"/>
    <w:tmpl w:val="7A405C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782FF4"/>
    <w:multiLevelType w:val="multilevel"/>
    <w:tmpl w:val="4C4C6358"/>
    <w:styleLink w:val="WW8Num5"/>
    <w:lvl w:ilvl="0">
      <w:start w:val="1"/>
      <w:numFmt w:val="decimal"/>
      <w:lvlText w:val="%1."/>
      <w:lvlJc w:val="left"/>
      <w:pPr>
        <w:ind w:left="0" w:firstLine="0"/>
      </w:pPr>
      <w:rPr>
        <w:rFonts w:ascii="Cambria" w:eastAsia="Times New Roman" w:hAnsi="Cambria" w:cs="Times New Roman" w:hint="default"/>
        <w:b/>
        <w:bCs/>
        <w:sz w:val="20"/>
        <w:szCs w:val="20"/>
      </w:rPr>
    </w:lvl>
    <w:lvl w:ilvl="1">
      <w:start w:val="1"/>
      <w:numFmt w:val="lowerLetter"/>
      <w:lvlText w:val="%2)"/>
      <w:lvlJc w:val="left"/>
      <w:pPr>
        <w:ind w:left="0" w:firstLine="0"/>
      </w:pPr>
      <w:rPr>
        <w:rFonts w:cs="Times New Roman"/>
      </w:rPr>
    </w:lvl>
    <w:lvl w:ilvl="2">
      <w:start w:val="3"/>
      <w:numFmt w:val="decimal"/>
      <w:lvlText w:val=""/>
      <w:lvlJc w:val="left"/>
      <w:rPr>
        <w:b w:val="0"/>
        <w:color w:val="000000"/>
      </w:rPr>
    </w:lvl>
    <w:lvl w:ilvl="3">
      <w:start w:val="1"/>
      <w:numFmt w:val="decimal"/>
      <w:lvlText w:val="%4."/>
      <w:lvlJc w:val="left"/>
      <w:pPr>
        <w:ind w:left="0" w:firstLine="0"/>
      </w:pPr>
      <w:rPr>
        <w:rFonts w:ascii="Cambria" w:hAnsi="Cambria" w:cs="Times New Roman" w:hint="default"/>
        <w:b/>
        <w:bCs/>
        <w:sz w:val="20"/>
      </w:rPr>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0" w15:restartNumberingAfterBreak="0">
    <w:nsid w:val="6CC46785"/>
    <w:multiLevelType w:val="hybridMultilevel"/>
    <w:tmpl w:val="3C96AA8E"/>
    <w:lvl w:ilvl="0" w:tplc="0A46683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EA279A"/>
    <w:multiLevelType w:val="hybridMultilevel"/>
    <w:tmpl w:val="8668AA44"/>
    <w:lvl w:ilvl="0" w:tplc="0415000F">
      <w:start w:val="1"/>
      <w:numFmt w:val="decimal"/>
      <w:lvlText w:val="%1."/>
      <w:lvlJc w:val="left"/>
      <w:pPr>
        <w:ind w:left="928" w:hanging="360"/>
      </w:pPr>
    </w:lvl>
    <w:lvl w:ilvl="1" w:tplc="61CC3F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6A0D83"/>
    <w:multiLevelType w:val="multilevel"/>
    <w:tmpl w:val="BF940596"/>
    <w:lvl w:ilvl="0">
      <w:start w:val="1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43" w15:restartNumberingAfterBreak="0">
    <w:nsid w:val="73705DA2"/>
    <w:multiLevelType w:val="multilevel"/>
    <w:tmpl w:val="9A66B0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15:restartNumberingAfterBreak="0">
    <w:nsid w:val="7CCD11BD"/>
    <w:multiLevelType w:val="hybridMultilevel"/>
    <w:tmpl w:val="7ABE7012"/>
    <w:lvl w:ilvl="0" w:tplc="F6CC9C16">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7DD07026"/>
    <w:multiLevelType w:val="hybridMultilevel"/>
    <w:tmpl w:val="363298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F71657F"/>
    <w:multiLevelType w:val="hybridMultilevel"/>
    <w:tmpl w:val="07325ECC"/>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47" w15:restartNumberingAfterBreak="0">
    <w:nsid w:val="7FD56921"/>
    <w:multiLevelType w:val="hybridMultilevel"/>
    <w:tmpl w:val="CA84B00C"/>
    <w:lvl w:ilvl="0" w:tplc="0415000F">
      <w:start w:val="1"/>
      <w:numFmt w:val="decimal"/>
      <w:lvlText w:val="%1."/>
      <w:lvlJc w:val="left"/>
      <w:pPr>
        <w:ind w:left="928" w:hanging="360"/>
      </w:pPr>
    </w:lvl>
    <w:lvl w:ilvl="1" w:tplc="61CC3FC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26"/>
  </w:num>
  <w:num w:numId="3">
    <w:abstractNumId w:val="45"/>
  </w:num>
  <w:num w:numId="4">
    <w:abstractNumId w:val="6"/>
  </w:num>
  <w:num w:numId="5">
    <w:abstractNumId w:val="41"/>
  </w:num>
  <w:num w:numId="6">
    <w:abstractNumId w:val="27"/>
  </w:num>
  <w:num w:numId="7">
    <w:abstractNumId w:val="14"/>
  </w:num>
  <w:num w:numId="8">
    <w:abstractNumId w:val="46"/>
  </w:num>
  <w:num w:numId="9">
    <w:abstractNumId w:val="10"/>
  </w:num>
  <w:num w:numId="10">
    <w:abstractNumId w:val="18"/>
  </w:num>
  <w:num w:numId="11">
    <w:abstractNumId w:val="29"/>
  </w:num>
  <w:num w:numId="12">
    <w:abstractNumId w:val="15"/>
  </w:num>
  <w:num w:numId="13">
    <w:abstractNumId w:val="16"/>
  </w:num>
  <w:num w:numId="14">
    <w:abstractNumId w:val="47"/>
  </w:num>
  <w:num w:numId="15">
    <w:abstractNumId w:val="34"/>
  </w:num>
  <w:num w:numId="16">
    <w:abstractNumId w:val="5"/>
  </w:num>
  <w:num w:numId="17">
    <w:abstractNumId w:val="1"/>
  </w:num>
  <w:num w:numId="18">
    <w:abstractNumId w:val="35"/>
  </w:num>
  <w:num w:numId="19">
    <w:abstractNumId w:val="20"/>
  </w:num>
  <w:num w:numId="20">
    <w:abstractNumId w:val="28"/>
  </w:num>
  <w:num w:numId="21">
    <w:abstractNumId w:val="31"/>
  </w:num>
  <w:num w:numId="22">
    <w:abstractNumId w:val="23"/>
  </w:num>
  <w:num w:numId="23">
    <w:abstractNumId w:val="4"/>
  </w:num>
  <w:num w:numId="24">
    <w:abstractNumId w:val="9"/>
  </w:num>
  <w:num w:numId="25">
    <w:abstractNumId w:val="13"/>
  </w:num>
  <w:num w:numId="26">
    <w:abstractNumId w:val="22"/>
  </w:num>
  <w:num w:numId="27">
    <w:abstractNumId w:val="30"/>
  </w:num>
  <w:num w:numId="28">
    <w:abstractNumId w:val="12"/>
  </w:num>
  <w:num w:numId="29">
    <w:abstractNumId w:val="25"/>
  </w:num>
  <w:num w:numId="30">
    <w:abstractNumId w:val="2"/>
  </w:num>
  <w:num w:numId="31">
    <w:abstractNumId w:val="42"/>
  </w:num>
  <w:num w:numId="32">
    <w:abstractNumId w:val="24"/>
  </w:num>
  <w:num w:numId="33">
    <w:abstractNumId w:val="32"/>
  </w:num>
  <w:num w:numId="34">
    <w:abstractNumId w:val="0"/>
  </w:num>
  <w:num w:numId="35">
    <w:abstractNumId w:val="7"/>
  </w:num>
  <w:num w:numId="36">
    <w:abstractNumId w:val="39"/>
    <w:lvlOverride w:ilvl="0">
      <w:lvl w:ilvl="0">
        <w:start w:val="1"/>
        <w:numFmt w:val="decimal"/>
        <w:lvlText w:val="%1."/>
        <w:lvlJc w:val="left"/>
        <w:pPr>
          <w:ind w:left="0" w:firstLine="0"/>
        </w:pPr>
        <w:rPr>
          <w:rFonts w:ascii="Cambria" w:eastAsia="Times New Roman" w:hAnsi="Cambria" w:cs="Times New Roman" w:hint="default"/>
          <w:b w:val="0"/>
          <w:bCs/>
          <w:sz w:val="20"/>
          <w:szCs w:val="20"/>
        </w:rPr>
      </w:lvl>
    </w:lvlOverride>
  </w:num>
  <w:num w:numId="37">
    <w:abstractNumId w:val="38"/>
  </w:num>
  <w:num w:numId="38">
    <w:abstractNumId w:val="33"/>
  </w:num>
  <w:num w:numId="39">
    <w:abstractNumId w:val="21"/>
  </w:num>
  <w:num w:numId="40">
    <w:abstractNumId w:val="39"/>
  </w:num>
  <w:num w:numId="41">
    <w:abstractNumId w:val="8"/>
  </w:num>
  <w:num w:numId="42">
    <w:abstractNumId w:val="19"/>
  </w:num>
  <w:num w:numId="43">
    <w:abstractNumId w:val="17"/>
  </w:num>
  <w:num w:numId="44">
    <w:abstractNumId w:val="40"/>
  </w:num>
  <w:num w:numId="45">
    <w:abstractNumId w:val="11"/>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1F"/>
    <w:rsid w:val="000160A2"/>
    <w:rsid w:val="00080C63"/>
    <w:rsid w:val="0015555F"/>
    <w:rsid w:val="00185A23"/>
    <w:rsid w:val="001B631F"/>
    <w:rsid w:val="002D430A"/>
    <w:rsid w:val="003F678C"/>
    <w:rsid w:val="0041086E"/>
    <w:rsid w:val="00421A8F"/>
    <w:rsid w:val="00450F8D"/>
    <w:rsid w:val="0046755F"/>
    <w:rsid w:val="004E0517"/>
    <w:rsid w:val="004F38F1"/>
    <w:rsid w:val="00507A3A"/>
    <w:rsid w:val="005355A1"/>
    <w:rsid w:val="0064788A"/>
    <w:rsid w:val="006664CE"/>
    <w:rsid w:val="006B451C"/>
    <w:rsid w:val="006D08C0"/>
    <w:rsid w:val="007451BD"/>
    <w:rsid w:val="007769DF"/>
    <w:rsid w:val="008B3A71"/>
    <w:rsid w:val="008B5081"/>
    <w:rsid w:val="0092620C"/>
    <w:rsid w:val="0096445A"/>
    <w:rsid w:val="009A4F32"/>
    <w:rsid w:val="009D0882"/>
    <w:rsid w:val="00A26145"/>
    <w:rsid w:val="00A37BA2"/>
    <w:rsid w:val="00A745DB"/>
    <w:rsid w:val="00A94658"/>
    <w:rsid w:val="00AB01AD"/>
    <w:rsid w:val="00AD62E9"/>
    <w:rsid w:val="00B764A4"/>
    <w:rsid w:val="00BA1D01"/>
    <w:rsid w:val="00C214F3"/>
    <w:rsid w:val="00CC371F"/>
    <w:rsid w:val="00D202AA"/>
    <w:rsid w:val="00D65332"/>
    <w:rsid w:val="00E11B8E"/>
    <w:rsid w:val="00E579E1"/>
    <w:rsid w:val="00E7671D"/>
    <w:rsid w:val="00E825C9"/>
    <w:rsid w:val="00EC12B9"/>
    <w:rsid w:val="00EE251C"/>
    <w:rsid w:val="00F8525E"/>
    <w:rsid w:val="00F87C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4DCCD"/>
  <w15:docId w15:val="{3BFBAA2F-9A48-4077-A905-C8578A055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051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B63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631F"/>
  </w:style>
  <w:style w:type="paragraph" w:styleId="Stopka">
    <w:name w:val="footer"/>
    <w:basedOn w:val="Normalny"/>
    <w:link w:val="StopkaZnak"/>
    <w:uiPriority w:val="99"/>
    <w:unhideWhenUsed/>
    <w:rsid w:val="001B63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631F"/>
  </w:style>
  <w:style w:type="paragraph" w:customStyle="1" w:styleId="Nagwek1">
    <w:name w:val="Nagłówek1"/>
    <w:basedOn w:val="Normalny"/>
    <w:rsid w:val="001B631F"/>
    <w:pPr>
      <w:suppressLineNumbers/>
      <w:tabs>
        <w:tab w:val="center" w:pos="4819"/>
        <w:tab w:val="right" w:pos="9638"/>
      </w:tabs>
      <w:spacing w:after="0" w:line="240" w:lineRule="auto"/>
    </w:pPr>
    <w:rPr>
      <w:rFonts w:ascii="Liberation Serif" w:eastAsia="NSimSun" w:hAnsi="Liberation Serif" w:cs="Lucida Sans"/>
      <w:kern w:val="2"/>
      <w:sz w:val="24"/>
      <w:szCs w:val="24"/>
      <w:lang w:eastAsia="zh-CN" w:bidi="hi-IN"/>
    </w:rPr>
  </w:style>
  <w:style w:type="paragraph" w:styleId="NormalnyWeb">
    <w:name w:val="Normal (Web)"/>
    <w:basedOn w:val="Normalny"/>
    <w:uiPriority w:val="99"/>
    <w:unhideWhenUsed/>
    <w:rsid w:val="001B631F"/>
    <w:pPr>
      <w:spacing w:before="100" w:beforeAutospacing="1" w:after="142" w:line="288" w:lineRule="auto"/>
    </w:pPr>
    <w:rPr>
      <w:rFonts w:ascii="Times New Roman" w:eastAsia="Times New Roman" w:hAnsi="Times New Roman" w:cs="Times New Roman"/>
      <w:sz w:val="24"/>
      <w:szCs w:val="24"/>
      <w:lang w:eastAsia="pl-PL"/>
    </w:rPr>
  </w:style>
  <w:style w:type="paragraph" w:styleId="Akapitzlist">
    <w:name w:val="List Paragraph"/>
    <w:aliases w:val="Akapit z listą BS"/>
    <w:basedOn w:val="Normalny"/>
    <w:link w:val="AkapitzlistZnak"/>
    <w:uiPriority w:val="99"/>
    <w:qFormat/>
    <w:rsid w:val="00B764A4"/>
    <w:pPr>
      <w:spacing w:after="160" w:line="259"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6664CE"/>
    <w:rPr>
      <w:color w:val="0000FF" w:themeColor="hyperlink"/>
      <w:u w:val="single"/>
    </w:rPr>
  </w:style>
  <w:style w:type="table" w:styleId="Tabela-Siatka">
    <w:name w:val="Table Grid"/>
    <w:basedOn w:val="Standardowy"/>
    <w:uiPriority w:val="59"/>
    <w:rsid w:val="00AD6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85A2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5A23"/>
    <w:rPr>
      <w:rFonts w:ascii="Tahoma" w:hAnsi="Tahoma" w:cs="Tahoma"/>
      <w:sz w:val="16"/>
      <w:szCs w:val="16"/>
    </w:rPr>
  </w:style>
  <w:style w:type="character" w:customStyle="1" w:styleId="AkapitzlistZnak">
    <w:name w:val="Akapit z listą Znak"/>
    <w:aliases w:val="Akapit z listą BS Znak"/>
    <w:link w:val="Akapitzlist"/>
    <w:uiPriority w:val="99"/>
    <w:rsid w:val="006D08C0"/>
    <w:rPr>
      <w:rFonts w:ascii="Calibri" w:eastAsia="Calibri" w:hAnsi="Calibri" w:cs="Times New Roman"/>
    </w:rPr>
  </w:style>
  <w:style w:type="paragraph" w:customStyle="1" w:styleId="Standard">
    <w:name w:val="Standard"/>
    <w:qFormat/>
    <w:rsid w:val="006D08C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numbering" w:customStyle="1" w:styleId="WW8Num5">
    <w:name w:val="WW8Num5"/>
    <w:rsid w:val="006D08C0"/>
    <w:pPr>
      <w:numPr>
        <w:numId w:val="40"/>
      </w:numPr>
    </w:pPr>
  </w:style>
  <w:style w:type="paragraph" w:customStyle="1" w:styleId="Default">
    <w:name w:val="Default"/>
    <w:uiPriority w:val="99"/>
    <w:rsid w:val="006D08C0"/>
    <w:pPr>
      <w:suppressAutoHyphens/>
      <w:autoSpaceDE w:val="0"/>
      <w:spacing w:after="0" w:line="240" w:lineRule="auto"/>
    </w:pPr>
    <w:rPr>
      <w:rFonts w:ascii="Times New Roman" w:eastAsia="Calibri" w:hAnsi="Times New Roman" w:cs="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634556">
      <w:bodyDiv w:val="1"/>
      <w:marLeft w:val="0"/>
      <w:marRight w:val="0"/>
      <w:marTop w:val="0"/>
      <w:marBottom w:val="0"/>
      <w:divBdr>
        <w:top w:val="none" w:sz="0" w:space="0" w:color="auto"/>
        <w:left w:val="none" w:sz="0" w:space="0" w:color="auto"/>
        <w:bottom w:val="none" w:sz="0" w:space="0" w:color="auto"/>
        <w:right w:val="none" w:sz="0" w:space="0" w:color="auto"/>
      </w:divBdr>
      <w:divsChild>
        <w:div w:id="587732959">
          <w:marLeft w:val="0"/>
          <w:marRight w:val="0"/>
          <w:marTop w:val="0"/>
          <w:marBottom w:val="0"/>
          <w:divBdr>
            <w:top w:val="none" w:sz="0" w:space="0" w:color="auto"/>
            <w:left w:val="none" w:sz="0" w:space="0" w:color="auto"/>
            <w:bottom w:val="none" w:sz="0" w:space="0" w:color="auto"/>
            <w:right w:val="none" w:sz="0" w:space="0" w:color="auto"/>
          </w:divBdr>
        </w:div>
        <w:div w:id="1474953419">
          <w:marLeft w:val="0"/>
          <w:marRight w:val="0"/>
          <w:marTop w:val="0"/>
          <w:marBottom w:val="0"/>
          <w:divBdr>
            <w:top w:val="none" w:sz="0" w:space="0" w:color="auto"/>
            <w:left w:val="none" w:sz="0" w:space="0" w:color="auto"/>
            <w:bottom w:val="none" w:sz="0" w:space="0" w:color="auto"/>
            <w:right w:val="none" w:sz="0" w:space="0" w:color="auto"/>
          </w:divBdr>
        </w:div>
        <w:div w:id="2049988314">
          <w:marLeft w:val="0"/>
          <w:marRight w:val="0"/>
          <w:marTop w:val="0"/>
          <w:marBottom w:val="0"/>
          <w:divBdr>
            <w:top w:val="none" w:sz="0" w:space="0" w:color="auto"/>
            <w:left w:val="none" w:sz="0" w:space="0" w:color="auto"/>
            <w:bottom w:val="none" w:sz="0" w:space="0" w:color="auto"/>
            <w:right w:val="none" w:sz="0" w:space="0" w:color="auto"/>
          </w:divBdr>
        </w:div>
        <w:div w:id="2035223973">
          <w:marLeft w:val="0"/>
          <w:marRight w:val="0"/>
          <w:marTop w:val="0"/>
          <w:marBottom w:val="0"/>
          <w:divBdr>
            <w:top w:val="none" w:sz="0" w:space="0" w:color="auto"/>
            <w:left w:val="none" w:sz="0" w:space="0" w:color="auto"/>
            <w:bottom w:val="none" w:sz="0" w:space="0" w:color="auto"/>
            <w:right w:val="none" w:sz="0" w:space="0" w:color="auto"/>
          </w:divBdr>
        </w:div>
        <w:div w:id="1835103664">
          <w:marLeft w:val="0"/>
          <w:marRight w:val="0"/>
          <w:marTop w:val="0"/>
          <w:marBottom w:val="0"/>
          <w:divBdr>
            <w:top w:val="none" w:sz="0" w:space="0" w:color="auto"/>
            <w:left w:val="none" w:sz="0" w:space="0" w:color="auto"/>
            <w:bottom w:val="none" w:sz="0" w:space="0" w:color="auto"/>
            <w:right w:val="none" w:sz="0" w:space="0" w:color="auto"/>
          </w:divBdr>
        </w:div>
        <w:div w:id="196743429">
          <w:marLeft w:val="0"/>
          <w:marRight w:val="0"/>
          <w:marTop w:val="0"/>
          <w:marBottom w:val="0"/>
          <w:divBdr>
            <w:top w:val="none" w:sz="0" w:space="0" w:color="auto"/>
            <w:left w:val="none" w:sz="0" w:space="0" w:color="auto"/>
            <w:bottom w:val="none" w:sz="0" w:space="0" w:color="auto"/>
            <w:right w:val="none" w:sz="0" w:space="0" w:color="auto"/>
          </w:divBdr>
        </w:div>
        <w:div w:id="148256174">
          <w:marLeft w:val="0"/>
          <w:marRight w:val="0"/>
          <w:marTop w:val="0"/>
          <w:marBottom w:val="0"/>
          <w:divBdr>
            <w:top w:val="none" w:sz="0" w:space="0" w:color="auto"/>
            <w:left w:val="none" w:sz="0" w:space="0" w:color="auto"/>
            <w:bottom w:val="none" w:sz="0" w:space="0" w:color="auto"/>
            <w:right w:val="none" w:sz="0" w:space="0" w:color="auto"/>
          </w:divBdr>
        </w:div>
        <w:div w:id="1680892402">
          <w:marLeft w:val="0"/>
          <w:marRight w:val="0"/>
          <w:marTop w:val="0"/>
          <w:marBottom w:val="0"/>
          <w:divBdr>
            <w:top w:val="none" w:sz="0" w:space="0" w:color="auto"/>
            <w:left w:val="none" w:sz="0" w:space="0" w:color="auto"/>
            <w:bottom w:val="none" w:sz="0" w:space="0" w:color="auto"/>
            <w:right w:val="none" w:sz="0" w:space="0" w:color="auto"/>
          </w:divBdr>
        </w:div>
        <w:div w:id="623317528">
          <w:marLeft w:val="0"/>
          <w:marRight w:val="0"/>
          <w:marTop w:val="0"/>
          <w:marBottom w:val="0"/>
          <w:divBdr>
            <w:top w:val="none" w:sz="0" w:space="0" w:color="auto"/>
            <w:left w:val="none" w:sz="0" w:space="0" w:color="auto"/>
            <w:bottom w:val="none" w:sz="0" w:space="0" w:color="auto"/>
            <w:right w:val="none" w:sz="0" w:space="0" w:color="auto"/>
          </w:divBdr>
        </w:div>
        <w:div w:id="1121873558">
          <w:marLeft w:val="0"/>
          <w:marRight w:val="0"/>
          <w:marTop w:val="0"/>
          <w:marBottom w:val="0"/>
          <w:divBdr>
            <w:top w:val="none" w:sz="0" w:space="0" w:color="auto"/>
            <w:left w:val="none" w:sz="0" w:space="0" w:color="auto"/>
            <w:bottom w:val="none" w:sz="0" w:space="0" w:color="auto"/>
            <w:right w:val="none" w:sz="0" w:space="0" w:color="auto"/>
          </w:divBdr>
        </w:div>
      </w:divsChild>
    </w:div>
    <w:div w:id="849836202">
      <w:bodyDiv w:val="1"/>
      <w:marLeft w:val="0"/>
      <w:marRight w:val="0"/>
      <w:marTop w:val="0"/>
      <w:marBottom w:val="0"/>
      <w:divBdr>
        <w:top w:val="none" w:sz="0" w:space="0" w:color="auto"/>
        <w:left w:val="none" w:sz="0" w:space="0" w:color="auto"/>
        <w:bottom w:val="none" w:sz="0" w:space="0" w:color="auto"/>
        <w:right w:val="none" w:sz="0" w:space="0" w:color="auto"/>
      </w:divBdr>
    </w:div>
    <w:div w:id="911157314">
      <w:bodyDiv w:val="1"/>
      <w:marLeft w:val="0"/>
      <w:marRight w:val="0"/>
      <w:marTop w:val="0"/>
      <w:marBottom w:val="0"/>
      <w:divBdr>
        <w:top w:val="none" w:sz="0" w:space="0" w:color="auto"/>
        <w:left w:val="none" w:sz="0" w:space="0" w:color="auto"/>
        <w:bottom w:val="none" w:sz="0" w:space="0" w:color="auto"/>
        <w:right w:val="none" w:sz="0" w:space="0" w:color="auto"/>
      </w:divBdr>
      <w:divsChild>
        <w:div w:id="659381709">
          <w:marLeft w:val="0"/>
          <w:marRight w:val="0"/>
          <w:marTop w:val="0"/>
          <w:marBottom w:val="0"/>
          <w:divBdr>
            <w:top w:val="none" w:sz="0" w:space="0" w:color="auto"/>
            <w:left w:val="none" w:sz="0" w:space="0" w:color="auto"/>
            <w:bottom w:val="none" w:sz="0" w:space="0" w:color="auto"/>
            <w:right w:val="none" w:sz="0" w:space="0" w:color="auto"/>
          </w:divBdr>
        </w:div>
        <w:div w:id="615521976">
          <w:marLeft w:val="0"/>
          <w:marRight w:val="0"/>
          <w:marTop w:val="0"/>
          <w:marBottom w:val="0"/>
          <w:divBdr>
            <w:top w:val="none" w:sz="0" w:space="0" w:color="auto"/>
            <w:left w:val="none" w:sz="0" w:space="0" w:color="auto"/>
            <w:bottom w:val="none" w:sz="0" w:space="0" w:color="auto"/>
            <w:right w:val="none" w:sz="0" w:space="0" w:color="auto"/>
          </w:divBdr>
        </w:div>
        <w:div w:id="301543461">
          <w:marLeft w:val="0"/>
          <w:marRight w:val="0"/>
          <w:marTop w:val="0"/>
          <w:marBottom w:val="0"/>
          <w:divBdr>
            <w:top w:val="none" w:sz="0" w:space="0" w:color="auto"/>
            <w:left w:val="none" w:sz="0" w:space="0" w:color="auto"/>
            <w:bottom w:val="none" w:sz="0" w:space="0" w:color="auto"/>
            <w:right w:val="none" w:sz="0" w:space="0" w:color="auto"/>
          </w:divBdr>
        </w:div>
        <w:div w:id="289871368">
          <w:marLeft w:val="0"/>
          <w:marRight w:val="0"/>
          <w:marTop w:val="0"/>
          <w:marBottom w:val="0"/>
          <w:divBdr>
            <w:top w:val="none" w:sz="0" w:space="0" w:color="auto"/>
            <w:left w:val="none" w:sz="0" w:space="0" w:color="auto"/>
            <w:bottom w:val="none" w:sz="0" w:space="0" w:color="auto"/>
            <w:right w:val="none" w:sz="0" w:space="0" w:color="auto"/>
          </w:divBdr>
        </w:div>
        <w:div w:id="1141462812">
          <w:marLeft w:val="0"/>
          <w:marRight w:val="0"/>
          <w:marTop w:val="0"/>
          <w:marBottom w:val="0"/>
          <w:divBdr>
            <w:top w:val="none" w:sz="0" w:space="0" w:color="auto"/>
            <w:left w:val="none" w:sz="0" w:space="0" w:color="auto"/>
            <w:bottom w:val="none" w:sz="0" w:space="0" w:color="auto"/>
            <w:right w:val="none" w:sz="0" w:space="0" w:color="auto"/>
          </w:divBdr>
        </w:div>
        <w:div w:id="2038892785">
          <w:marLeft w:val="0"/>
          <w:marRight w:val="0"/>
          <w:marTop w:val="0"/>
          <w:marBottom w:val="0"/>
          <w:divBdr>
            <w:top w:val="none" w:sz="0" w:space="0" w:color="auto"/>
            <w:left w:val="none" w:sz="0" w:space="0" w:color="auto"/>
            <w:bottom w:val="none" w:sz="0" w:space="0" w:color="auto"/>
            <w:right w:val="none" w:sz="0" w:space="0" w:color="auto"/>
          </w:divBdr>
        </w:div>
        <w:div w:id="576592031">
          <w:marLeft w:val="0"/>
          <w:marRight w:val="0"/>
          <w:marTop w:val="0"/>
          <w:marBottom w:val="0"/>
          <w:divBdr>
            <w:top w:val="none" w:sz="0" w:space="0" w:color="auto"/>
            <w:left w:val="none" w:sz="0" w:space="0" w:color="auto"/>
            <w:bottom w:val="none" w:sz="0" w:space="0" w:color="auto"/>
            <w:right w:val="none" w:sz="0" w:space="0" w:color="auto"/>
          </w:divBdr>
        </w:div>
        <w:div w:id="560485043">
          <w:marLeft w:val="0"/>
          <w:marRight w:val="0"/>
          <w:marTop w:val="0"/>
          <w:marBottom w:val="0"/>
          <w:divBdr>
            <w:top w:val="none" w:sz="0" w:space="0" w:color="auto"/>
            <w:left w:val="none" w:sz="0" w:space="0" w:color="auto"/>
            <w:bottom w:val="none" w:sz="0" w:space="0" w:color="auto"/>
            <w:right w:val="none" w:sz="0" w:space="0" w:color="auto"/>
          </w:divBdr>
        </w:div>
        <w:div w:id="1250774221">
          <w:marLeft w:val="0"/>
          <w:marRight w:val="0"/>
          <w:marTop w:val="0"/>
          <w:marBottom w:val="0"/>
          <w:divBdr>
            <w:top w:val="none" w:sz="0" w:space="0" w:color="auto"/>
            <w:left w:val="none" w:sz="0" w:space="0" w:color="auto"/>
            <w:bottom w:val="none" w:sz="0" w:space="0" w:color="auto"/>
            <w:right w:val="none" w:sz="0" w:space="0" w:color="auto"/>
          </w:divBdr>
        </w:div>
        <w:div w:id="1734356219">
          <w:marLeft w:val="0"/>
          <w:marRight w:val="0"/>
          <w:marTop w:val="0"/>
          <w:marBottom w:val="0"/>
          <w:divBdr>
            <w:top w:val="none" w:sz="0" w:space="0" w:color="auto"/>
            <w:left w:val="none" w:sz="0" w:space="0" w:color="auto"/>
            <w:bottom w:val="none" w:sz="0" w:space="0" w:color="auto"/>
            <w:right w:val="none" w:sz="0" w:space="0" w:color="auto"/>
          </w:divBdr>
        </w:div>
        <w:div w:id="1022586936">
          <w:marLeft w:val="0"/>
          <w:marRight w:val="0"/>
          <w:marTop w:val="0"/>
          <w:marBottom w:val="0"/>
          <w:divBdr>
            <w:top w:val="none" w:sz="0" w:space="0" w:color="auto"/>
            <w:left w:val="none" w:sz="0" w:space="0" w:color="auto"/>
            <w:bottom w:val="none" w:sz="0" w:space="0" w:color="auto"/>
            <w:right w:val="none" w:sz="0" w:space="0" w:color="auto"/>
          </w:divBdr>
        </w:div>
        <w:div w:id="1134565516">
          <w:marLeft w:val="0"/>
          <w:marRight w:val="0"/>
          <w:marTop w:val="0"/>
          <w:marBottom w:val="0"/>
          <w:divBdr>
            <w:top w:val="none" w:sz="0" w:space="0" w:color="auto"/>
            <w:left w:val="none" w:sz="0" w:space="0" w:color="auto"/>
            <w:bottom w:val="none" w:sz="0" w:space="0" w:color="auto"/>
            <w:right w:val="none" w:sz="0" w:space="0" w:color="auto"/>
          </w:divBdr>
        </w:div>
        <w:div w:id="944850576">
          <w:marLeft w:val="0"/>
          <w:marRight w:val="0"/>
          <w:marTop w:val="0"/>
          <w:marBottom w:val="0"/>
          <w:divBdr>
            <w:top w:val="none" w:sz="0" w:space="0" w:color="auto"/>
            <w:left w:val="none" w:sz="0" w:space="0" w:color="auto"/>
            <w:bottom w:val="none" w:sz="0" w:space="0" w:color="auto"/>
            <w:right w:val="none" w:sz="0" w:space="0" w:color="auto"/>
          </w:divBdr>
        </w:div>
        <w:div w:id="252319607">
          <w:marLeft w:val="0"/>
          <w:marRight w:val="0"/>
          <w:marTop w:val="0"/>
          <w:marBottom w:val="0"/>
          <w:divBdr>
            <w:top w:val="none" w:sz="0" w:space="0" w:color="auto"/>
            <w:left w:val="none" w:sz="0" w:space="0" w:color="auto"/>
            <w:bottom w:val="none" w:sz="0" w:space="0" w:color="auto"/>
            <w:right w:val="none" w:sz="0" w:space="0" w:color="auto"/>
          </w:divBdr>
        </w:div>
        <w:div w:id="1277524329">
          <w:marLeft w:val="0"/>
          <w:marRight w:val="0"/>
          <w:marTop w:val="0"/>
          <w:marBottom w:val="0"/>
          <w:divBdr>
            <w:top w:val="none" w:sz="0" w:space="0" w:color="auto"/>
            <w:left w:val="none" w:sz="0" w:space="0" w:color="auto"/>
            <w:bottom w:val="none" w:sz="0" w:space="0" w:color="auto"/>
            <w:right w:val="none" w:sz="0" w:space="0" w:color="auto"/>
          </w:divBdr>
        </w:div>
        <w:div w:id="1324701406">
          <w:marLeft w:val="0"/>
          <w:marRight w:val="0"/>
          <w:marTop w:val="0"/>
          <w:marBottom w:val="0"/>
          <w:divBdr>
            <w:top w:val="none" w:sz="0" w:space="0" w:color="auto"/>
            <w:left w:val="none" w:sz="0" w:space="0" w:color="auto"/>
            <w:bottom w:val="none" w:sz="0" w:space="0" w:color="auto"/>
            <w:right w:val="none" w:sz="0" w:space="0" w:color="auto"/>
          </w:divBdr>
        </w:div>
        <w:div w:id="725835334">
          <w:marLeft w:val="0"/>
          <w:marRight w:val="0"/>
          <w:marTop w:val="0"/>
          <w:marBottom w:val="0"/>
          <w:divBdr>
            <w:top w:val="none" w:sz="0" w:space="0" w:color="auto"/>
            <w:left w:val="none" w:sz="0" w:space="0" w:color="auto"/>
            <w:bottom w:val="none" w:sz="0" w:space="0" w:color="auto"/>
            <w:right w:val="none" w:sz="0" w:space="0" w:color="auto"/>
          </w:divBdr>
        </w:div>
        <w:div w:id="1316955934">
          <w:marLeft w:val="0"/>
          <w:marRight w:val="0"/>
          <w:marTop w:val="0"/>
          <w:marBottom w:val="0"/>
          <w:divBdr>
            <w:top w:val="none" w:sz="0" w:space="0" w:color="auto"/>
            <w:left w:val="none" w:sz="0" w:space="0" w:color="auto"/>
            <w:bottom w:val="none" w:sz="0" w:space="0" w:color="auto"/>
            <w:right w:val="none" w:sz="0" w:space="0" w:color="auto"/>
          </w:divBdr>
        </w:div>
        <w:div w:id="732433756">
          <w:marLeft w:val="0"/>
          <w:marRight w:val="0"/>
          <w:marTop w:val="0"/>
          <w:marBottom w:val="0"/>
          <w:divBdr>
            <w:top w:val="none" w:sz="0" w:space="0" w:color="auto"/>
            <w:left w:val="none" w:sz="0" w:space="0" w:color="auto"/>
            <w:bottom w:val="none" w:sz="0" w:space="0" w:color="auto"/>
            <w:right w:val="none" w:sz="0" w:space="0" w:color="auto"/>
          </w:divBdr>
        </w:div>
        <w:div w:id="388505473">
          <w:marLeft w:val="0"/>
          <w:marRight w:val="0"/>
          <w:marTop w:val="0"/>
          <w:marBottom w:val="0"/>
          <w:divBdr>
            <w:top w:val="none" w:sz="0" w:space="0" w:color="auto"/>
            <w:left w:val="none" w:sz="0" w:space="0" w:color="auto"/>
            <w:bottom w:val="none" w:sz="0" w:space="0" w:color="auto"/>
            <w:right w:val="none" w:sz="0" w:space="0" w:color="auto"/>
          </w:divBdr>
        </w:div>
        <w:div w:id="526790877">
          <w:marLeft w:val="0"/>
          <w:marRight w:val="0"/>
          <w:marTop w:val="0"/>
          <w:marBottom w:val="0"/>
          <w:divBdr>
            <w:top w:val="none" w:sz="0" w:space="0" w:color="auto"/>
            <w:left w:val="none" w:sz="0" w:space="0" w:color="auto"/>
            <w:bottom w:val="none" w:sz="0" w:space="0" w:color="auto"/>
            <w:right w:val="none" w:sz="0" w:space="0" w:color="auto"/>
          </w:divBdr>
        </w:div>
        <w:div w:id="610748080">
          <w:marLeft w:val="0"/>
          <w:marRight w:val="0"/>
          <w:marTop w:val="0"/>
          <w:marBottom w:val="0"/>
          <w:divBdr>
            <w:top w:val="none" w:sz="0" w:space="0" w:color="auto"/>
            <w:left w:val="none" w:sz="0" w:space="0" w:color="auto"/>
            <w:bottom w:val="none" w:sz="0" w:space="0" w:color="auto"/>
            <w:right w:val="none" w:sz="0" w:space="0" w:color="auto"/>
          </w:divBdr>
        </w:div>
        <w:div w:id="1832478714">
          <w:marLeft w:val="0"/>
          <w:marRight w:val="0"/>
          <w:marTop w:val="0"/>
          <w:marBottom w:val="0"/>
          <w:divBdr>
            <w:top w:val="none" w:sz="0" w:space="0" w:color="auto"/>
            <w:left w:val="none" w:sz="0" w:space="0" w:color="auto"/>
            <w:bottom w:val="none" w:sz="0" w:space="0" w:color="auto"/>
            <w:right w:val="none" w:sz="0" w:space="0" w:color="auto"/>
          </w:divBdr>
        </w:div>
        <w:div w:id="2033454538">
          <w:marLeft w:val="0"/>
          <w:marRight w:val="0"/>
          <w:marTop w:val="0"/>
          <w:marBottom w:val="0"/>
          <w:divBdr>
            <w:top w:val="none" w:sz="0" w:space="0" w:color="auto"/>
            <w:left w:val="none" w:sz="0" w:space="0" w:color="auto"/>
            <w:bottom w:val="none" w:sz="0" w:space="0" w:color="auto"/>
            <w:right w:val="none" w:sz="0" w:space="0" w:color="auto"/>
          </w:divBdr>
        </w:div>
        <w:div w:id="288174019">
          <w:marLeft w:val="0"/>
          <w:marRight w:val="0"/>
          <w:marTop w:val="0"/>
          <w:marBottom w:val="0"/>
          <w:divBdr>
            <w:top w:val="none" w:sz="0" w:space="0" w:color="auto"/>
            <w:left w:val="none" w:sz="0" w:space="0" w:color="auto"/>
            <w:bottom w:val="none" w:sz="0" w:space="0" w:color="auto"/>
            <w:right w:val="none" w:sz="0" w:space="0" w:color="auto"/>
          </w:divBdr>
        </w:div>
        <w:div w:id="1730032018">
          <w:marLeft w:val="0"/>
          <w:marRight w:val="0"/>
          <w:marTop w:val="0"/>
          <w:marBottom w:val="0"/>
          <w:divBdr>
            <w:top w:val="none" w:sz="0" w:space="0" w:color="auto"/>
            <w:left w:val="none" w:sz="0" w:space="0" w:color="auto"/>
            <w:bottom w:val="none" w:sz="0" w:space="0" w:color="auto"/>
            <w:right w:val="none" w:sz="0" w:space="0" w:color="auto"/>
          </w:divBdr>
        </w:div>
        <w:div w:id="1063794061">
          <w:marLeft w:val="0"/>
          <w:marRight w:val="0"/>
          <w:marTop w:val="0"/>
          <w:marBottom w:val="0"/>
          <w:divBdr>
            <w:top w:val="none" w:sz="0" w:space="0" w:color="auto"/>
            <w:left w:val="none" w:sz="0" w:space="0" w:color="auto"/>
            <w:bottom w:val="none" w:sz="0" w:space="0" w:color="auto"/>
            <w:right w:val="none" w:sz="0" w:space="0" w:color="auto"/>
          </w:divBdr>
        </w:div>
        <w:div w:id="1997569550">
          <w:marLeft w:val="0"/>
          <w:marRight w:val="0"/>
          <w:marTop w:val="0"/>
          <w:marBottom w:val="0"/>
          <w:divBdr>
            <w:top w:val="none" w:sz="0" w:space="0" w:color="auto"/>
            <w:left w:val="none" w:sz="0" w:space="0" w:color="auto"/>
            <w:bottom w:val="none" w:sz="0" w:space="0" w:color="auto"/>
            <w:right w:val="none" w:sz="0" w:space="0" w:color="auto"/>
          </w:divBdr>
        </w:div>
        <w:div w:id="363290584">
          <w:marLeft w:val="0"/>
          <w:marRight w:val="0"/>
          <w:marTop w:val="0"/>
          <w:marBottom w:val="0"/>
          <w:divBdr>
            <w:top w:val="none" w:sz="0" w:space="0" w:color="auto"/>
            <w:left w:val="none" w:sz="0" w:space="0" w:color="auto"/>
            <w:bottom w:val="none" w:sz="0" w:space="0" w:color="auto"/>
            <w:right w:val="none" w:sz="0" w:space="0" w:color="auto"/>
          </w:divBdr>
        </w:div>
        <w:div w:id="2019387152">
          <w:marLeft w:val="0"/>
          <w:marRight w:val="0"/>
          <w:marTop w:val="0"/>
          <w:marBottom w:val="0"/>
          <w:divBdr>
            <w:top w:val="none" w:sz="0" w:space="0" w:color="auto"/>
            <w:left w:val="none" w:sz="0" w:space="0" w:color="auto"/>
            <w:bottom w:val="none" w:sz="0" w:space="0" w:color="auto"/>
            <w:right w:val="none" w:sz="0" w:space="0" w:color="auto"/>
          </w:divBdr>
        </w:div>
        <w:div w:id="65877998">
          <w:marLeft w:val="0"/>
          <w:marRight w:val="0"/>
          <w:marTop w:val="0"/>
          <w:marBottom w:val="0"/>
          <w:divBdr>
            <w:top w:val="none" w:sz="0" w:space="0" w:color="auto"/>
            <w:left w:val="none" w:sz="0" w:space="0" w:color="auto"/>
            <w:bottom w:val="none" w:sz="0" w:space="0" w:color="auto"/>
            <w:right w:val="none" w:sz="0" w:space="0" w:color="auto"/>
          </w:divBdr>
        </w:div>
        <w:div w:id="858084661">
          <w:marLeft w:val="0"/>
          <w:marRight w:val="0"/>
          <w:marTop w:val="0"/>
          <w:marBottom w:val="0"/>
          <w:divBdr>
            <w:top w:val="none" w:sz="0" w:space="0" w:color="auto"/>
            <w:left w:val="none" w:sz="0" w:space="0" w:color="auto"/>
            <w:bottom w:val="none" w:sz="0" w:space="0" w:color="auto"/>
            <w:right w:val="none" w:sz="0" w:space="0" w:color="auto"/>
          </w:divBdr>
        </w:div>
        <w:div w:id="1950894989">
          <w:marLeft w:val="0"/>
          <w:marRight w:val="0"/>
          <w:marTop w:val="0"/>
          <w:marBottom w:val="0"/>
          <w:divBdr>
            <w:top w:val="none" w:sz="0" w:space="0" w:color="auto"/>
            <w:left w:val="none" w:sz="0" w:space="0" w:color="auto"/>
            <w:bottom w:val="none" w:sz="0" w:space="0" w:color="auto"/>
            <w:right w:val="none" w:sz="0" w:space="0" w:color="auto"/>
          </w:divBdr>
        </w:div>
        <w:div w:id="1907523445">
          <w:marLeft w:val="0"/>
          <w:marRight w:val="0"/>
          <w:marTop w:val="0"/>
          <w:marBottom w:val="0"/>
          <w:divBdr>
            <w:top w:val="none" w:sz="0" w:space="0" w:color="auto"/>
            <w:left w:val="none" w:sz="0" w:space="0" w:color="auto"/>
            <w:bottom w:val="none" w:sz="0" w:space="0" w:color="auto"/>
            <w:right w:val="none" w:sz="0" w:space="0" w:color="auto"/>
          </w:divBdr>
        </w:div>
        <w:div w:id="1396277167">
          <w:marLeft w:val="0"/>
          <w:marRight w:val="0"/>
          <w:marTop w:val="0"/>
          <w:marBottom w:val="0"/>
          <w:divBdr>
            <w:top w:val="none" w:sz="0" w:space="0" w:color="auto"/>
            <w:left w:val="none" w:sz="0" w:space="0" w:color="auto"/>
            <w:bottom w:val="none" w:sz="0" w:space="0" w:color="auto"/>
            <w:right w:val="none" w:sz="0" w:space="0" w:color="auto"/>
          </w:divBdr>
        </w:div>
        <w:div w:id="450977953">
          <w:marLeft w:val="0"/>
          <w:marRight w:val="0"/>
          <w:marTop w:val="0"/>
          <w:marBottom w:val="0"/>
          <w:divBdr>
            <w:top w:val="none" w:sz="0" w:space="0" w:color="auto"/>
            <w:left w:val="none" w:sz="0" w:space="0" w:color="auto"/>
            <w:bottom w:val="none" w:sz="0" w:space="0" w:color="auto"/>
            <w:right w:val="none" w:sz="0" w:space="0" w:color="auto"/>
          </w:divBdr>
        </w:div>
        <w:div w:id="705372522">
          <w:marLeft w:val="0"/>
          <w:marRight w:val="0"/>
          <w:marTop w:val="0"/>
          <w:marBottom w:val="0"/>
          <w:divBdr>
            <w:top w:val="none" w:sz="0" w:space="0" w:color="auto"/>
            <w:left w:val="none" w:sz="0" w:space="0" w:color="auto"/>
            <w:bottom w:val="none" w:sz="0" w:space="0" w:color="auto"/>
            <w:right w:val="none" w:sz="0" w:space="0" w:color="auto"/>
          </w:divBdr>
        </w:div>
        <w:div w:id="70271514">
          <w:marLeft w:val="0"/>
          <w:marRight w:val="0"/>
          <w:marTop w:val="0"/>
          <w:marBottom w:val="0"/>
          <w:divBdr>
            <w:top w:val="none" w:sz="0" w:space="0" w:color="auto"/>
            <w:left w:val="none" w:sz="0" w:space="0" w:color="auto"/>
            <w:bottom w:val="none" w:sz="0" w:space="0" w:color="auto"/>
            <w:right w:val="none" w:sz="0" w:space="0" w:color="auto"/>
          </w:divBdr>
        </w:div>
        <w:div w:id="124396350">
          <w:marLeft w:val="0"/>
          <w:marRight w:val="0"/>
          <w:marTop w:val="0"/>
          <w:marBottom w:val="0"/>
          <w:divBdr>
            <w:top w:val="none" w:sz="0" w:space="0" w:color="auto"/>
            <w:left w:val="none" w:sz="0" w:space="0" w:color="auto"/>
            <w:bottom w:val="none" w:sz="0" w:space="0" w:color="auto"/>
            <w:right w:val="none" w:sz="0" w:space="0" w:color="auto"/>
          </w:divBdr>
        </w:div>
        <w:div w:id="267615832">
          <w:marLeft w:val="0"/>
          <w:marRight w:val="0"/>
          <w:marTop w:val="0"/>
          <w:marBottom w:val="0"/>
          <w:divBdr>
            <w:top w:val="none" w:sz="0" w:space="0" w:color="auto"/>
            <w:left w:val="none" w:sz="0" w:space="0" w:color="auto"/>
            <w:bottom w:val="none" w:sz="0" w:space="0" w:color="auto"/>
            <w:right w:val="none" w:sz="0" w:space="0" w:color="auto"/>
          </w:divBdr>
        </w:div>
        <w:div w:id="693574732">
          <w:marLeft w:val="0"/>
          <w:marRight w:val="0"/>
          <w:marTop w:val="0"/>
          <w:marBottom w:val="0"/>
          <w:divBdr>
            <w:top w:val="none" w:sz="0" w:space="0" w:color="auto"/>
            <w:left w:val="none" w:sz="0" w:space="0" w:color="auto"/>
            <w:bottom w:val="none" w:sz="0" w:space="0" w:color="auto"/>
            <w:right w:val="none" w:sz="0" w:space="0" w:color="auto"/>
          </w:divBdr>
        </w:div>
        <w:div w:id="299310611">
          <w:marLeft w:val="0"/>
          <w:marRight w:val="0"/>
          <w:marTop w:val="0"/>
          <w:marBottom w:val="0"/>
          <w:divBdr>
            <w:top w:val="none" w:sz="0" w:space="0" w:color="auto"/>
            <w:left w:val="none" w:sz="0" w:space="0" w:color="auto"/>
            <w:bottom w:val="none" w:sz="0" w:space="0" w:color="auto"/>
            <w:right w:val="none" w:sz="0" w:space="0" w:color="auto"/>
          </w:divBdr>
        </w:div>
        <w:div w:id="1101216435">
          <w:marLeft w:val="0"/>
          <w:marRight w:val="0"/>
          <w:marTop w:val="0"/>
          <w:marBottom w:val="0"/>
          <w:divBdr>
            <w:top w:val="none" w:sz="0" w:space="0" w:color="auto"/>
            <w:left w:val="none" w:sz="0" w:space="0" w:color="auto"/>
            <w:bottom w:val="none" w:sz="0" w:space="0" w:color="auto"/>
            <w:right w:val="none" w:sz="0" w:space="0" w:color="auto"/>
          </w:divBdr>
        </w:div>
        <w:div w:id="2048601206">
          <w:marLeft w:val="0"/>
          <w:marRight w:val="0"/>
          <w:marTop w:val="0"/>
          <w:marBottom w:val="0"/>
          <w:divBdr>
            <w:top w:val="none" w:sz="0" w:space="0" w:color="auto"/>
            <w:left w:val="none" w:sz="0" w:space="0" w:color="auto"/>
            <w:bottom w:val="none" w:sz="0" w:space="0" w:color="auto"/>
            <w:right w:val="none" w:sz="0" w:space="0" w:color="auto"/>
          </w:divBdr>
        </w:div>
        <w:div w:id="1149248772">
          <w:marLeft w:val="0"/>
          <w:marRight w:val="0"/>
          <w:marTop w:val="0"/>
          <w:marBottom w:val="0"/>
          <w:divBdr>
            <w:top w:val="none" w:sz="0" w:space="0" w:color="auto"/>
            <w:left w:val="none" w:sz="0" w:space="0" w:color="auto"/>
            <w:bottom w:val="none" w:sz="0" w:space="0" w:color="auto"/>
            <w:right w:val="none" w:sz="0" w:space="0" w:color="auto"/>
          </w:divBdr>
        </w:div>
        <w:div w:id="386994645">
          <w:marLeft w:val="0"/>
          <w:marRight w:val="0"/>
          <w:marTop w:val="0"/>
          <w:marBottom w:val="0"/>
          <w:divBdr>
            <w:top w:val="none" w:sz="0" w:space="0" w:color="auto"/>
            <w:left w:val="none" w:sz="0" w:space="0" w:color="auto"/>
            <w:bottom w:val="none" w:sz="0" w:space="0" w:color="auto"/>
            <w:right w:val="none" w:sz="0" w:space="0" w:color="auto"/>
          </w:divBdr>
        </w:div>
        <w:div w:id="341275546">
          <w:marLeft w:val="0"/>
          <w:marRight w:val="0"/>
          <w:marTop w:val="0"/>
          <w:marBottom w:val="0"/>
          <w:divBdr>
            <w:top w:val="none" w:sz="0" w:space="0" w:color="auto"/>
            <w:left w:val="none" w:sz="0" w:space="0" w:color="auto"/>
            <w:bottom w:val="none" w:sz="0" w:space="0" w:color="auto"/>
            <w:right w:val="none" w:sz="0" w:space="0" w:color="auto"/>
          </w:divBdr>
        </w:div>
        <w:div w:id="2022780001">
          <w:marLeft w:val="0"/>
          <w:marRight w:val="0"/>
          <w:marTop w:val="0"/>
          <w:marBottom w:val="0"/>
          <w:divBdr>
            <w:top w:val="none" w:sz="0" w:space="0" w:color="auto"/>
            <w:left w:val="none" w:sz="0" w:space="0" w:color="auto"/>
            <w:bottom w:val="none" w:sz="0" w:space="0" w:color="auto"/>
            <w:right w:val="none" w:sz="0" w:space="0" w:color="auto"/>
          </w:divBdr>
        </w:div>
        <w:div w:id="277496504">
          <w:marLeft w:val="0"/>
          <w:marRight w:val="0"/>
          <w:marTop w:val="0"/>
          <w:marBottom w:val="0"/>
          <w:divBdr>
            <w:top w:val="none" w:sz="0" w:space="0" w:color="auto"/>
            <w:left w:val="none" w:sz="0" w:space="0" w:color="auto"/>
            <w:bottom w:val="none" w:sz="0" w:space="0" w:color="auto"/>
            <w:right w:val="none" w:sz="0" w:space="0" w:color="auto"/>
          </w:divBdr>
        </w:div>
        <w:div w:id="963511111">
          <w:marLeft w:val="0"/>
          <w:marRight w:val="0"/>
          <w:marTop w:val="0"/>
          <w:marBottom w:val="0"/>
          <w:divBdr>
            <w:top w:val="none" w:sz="0" w:space="0" w:color="auto"/>
            <w:left w:val="none" w:sz="0" w:space="0" w:color="auto"/>
            <w:bottom w:val="none" w:sz="0" w:space="0" w:color="auto"/>
            <w:right w:val="none" w:sz="0" w:space="0" w:color="auto"/>
          </w:divBdr>
        </w:div>
        <w:div w:id="1043408318">
          <w:marLeft w:val="0"/>
          <w:marRight w:val="0"/>
          <w:marTop w:val="0"/>
          <w:marBottom w:val="0"/>
          <w:divBdr>
            <w:top w:val="none" w:sz="0" w:space="0" w:color="auto"/>
            <w:left w:val="none" w:sz="0" w:space="0" w:color="auto"/>
            <w:bottom w:val="none" w:sz="0" w:space="0" w:color="auto"/>
            <w:right w:val="none" w:sz="0" w:space="0" w:color="auto"/>
          </w:divBdr>
        </w:div>
        <w:div w:id="1907522925">
          <w:marLeft w:val="0"/>
          <w:marRight w:val="0"/>
          <w:marTop w:val="0"/>
          <w:marBottom w:val="0"/>
          <w:divBdr>
            <w:top w:val="none" w:sz="0" w:space="0" w:color="auto"/>
            <w:left w:val="none" w:sz="0" w:space="0" w:color="auto"/>
            <w:bottom w:val="none" w:sz="0" w:space="0" w:color="auto"/>
            <w:right w:val="none" w:sz="0" w:space="0" w:color="auto"/>
          </w:divBdr>
        </w:div>
        <w:div w:id="2031027280">
          <w:marLeft w:val="0"/>
          <w:marRight w:val="0"/>
          <w:marTop w:val="0"/>
          <w:marBottom w:val="0"/>
          <w:divBdr>
            <w:top w:val="none" w:sz="0" w:space="0" w:color="auto"/>
            <w:left w:val="none" w:sz="0" w:space="0" w:color="auto"/>
            <w:bottom w:val="none" w:sz="0" w:space="0" w:color="auto"/>
            <w:right w:val="none" w:sz="0" w:space="0" w:color="auto"/>
          </w:divBdr>
        </w:div>
        <w:div w:id="2034530933">
          <w:marLeft w:val="0"/>
          <w:marRight w:val="0"/>
          <w:marTop w:val="0"/>
          <w:marBottom w:val="0"/>
          <w:divBdr>
            <w:top w:val="none" w:sz="0" w:space="0" w:color="auto"/>
            <w:left w:val="none" w:sz="0" w:space="0" w:color="auto"/>
            <w:bottom w:val="none" w:sz="0" w:space="0" w:color="auto"/>
            <w:right w:val="none" w:sz="0" w:space="0" w:color="auto"/>
          </w:divBdr>
        </w:div>
        <w:div w:id="432356744">
          <w:marLeft w:val="0"/>
          <w:marRight w:val="0"/>
          <w:marTop w:val="0"/>
          <w:marBottom w:val="0"/>
          <w:divBdr>
            <w:top w:val="none" w:sz="0" w:space="0" w:color="auto"/>
            <w:left w:val="none" w:sz="0" w:space="0" w:color="auto"/>
            <w:bottom w:val="none" w:sz="0" w:space="0" w:color="auto"/>
            <w:right w:val="none" w:sz="0" w:space="0" w:color="auto"/>
          </w:divBdr>
        </w:div>
        <w:div w:id="663509487">
          <w:marLeft w:val="0"/>
          <w:marRight w:val="0"/>
          <w:marTop w:val="0"/>
          <w:marBottom w:val="0"/>
          <w:divBdr>
            <w:top w:val="none" w:sz="0" w:space="0" w:color="auto"/>
            <w:left w:val="none" w:sz="0" w:space="0" w:color="auto"/>
            <w:bottom w:val="none" w:sz="0" w:space="0" w:color="auto"/>
            <w:right w:val="none" w:sz="0" w:space="0" w:color="auto"/>
          </w:divBdr>
        </w:div>
        <w:div w:id="898250285">
          <w:marLeft w:val="0"/>
          <w:marRight w:val="0"/>
          <w:marTop w:val="0"/>
          <w:marBottom w:val="0"/>
          <w:divBdr>
            <w:top w:val="none" w:sz="0" w:space="0" w:color="auto"/>
            <w:left w:val="none" w:sz="0" w:space="0" w:color="auto"/>
            <w:bottom w:val="none" w:sz="0" w:space="0" w:color="auto"/>
            <w:right w:val="none" w:sz="0" w:space="0" w:color="auto"/>
          </w:divBdr>
        </w:div>
        <w:div w:id="1904677326">
          <w:marLeft w:val="0"/>
          <w:marRight w:val="0"/>
          <w:marTop w:val="0"/>
          <w:marBottom w:val="0"/>
          <w:divBdr>
            <w:top w:val="none" w:sz="0" w:space="0" w:color="auto"/>
            <w:left w:val="none" w:sz="0" w:space="0" w:color="auto"/>
            <w:bottom w:val="none" w:sz="0" w:space="0" w:color="auto"/>
            <w:right w:val="none" w:sz="0" w:space="0" w:color="auto"/>
          </w:divBdr>
        </w:div>
        <w:div w:id="528374875">
          <w:marLeft w:val="0"/>
          <w:marRight w:val="0"/>
          <w:marTop w:val="0"/>
          <w:marBottom w:val="0"/>
          <w:divBdr>
            <w:top w:val="none" w:sz="0" w:space="0" w:color="auto"/>
            <w:left w:val="none" w:sz="0" w:space="0" w:color="auto"/>
            <w:bottom w:val="none" w:sz="0" w:space="0" w:color="auto"/>
            <w:right w:val="none" w:sz="0" w:space="0" w:color="auto"/>
          </w:divBdr>
        </w:div>
        <w:div w:id="956370757">
          <w:marLeft w:val="0"/>
          <w:marRight w:val="0"/>
          <w:marTop w:val="0"/>
          <w:marBottom w:val="0"/>
          <w:divBdr>
            <w:top w:val="none" w:sz="0" w:space="0" w:color="auto"/>
            <w:left w:val="none" w:sz="0" w:space="0" w:color="auto"/>
            <w:bottom w:val="none" w:sz="0" w:space="0" w:color="auto"/>
            <w:right w:val="none" w:sz="0" w:space="0" w:color="auto"/>
          </w:divBdr>
        </w:div>
        <w:div w:id="1551266821">
          <w:marLeft w:val="0"/>
          <w:marRight w:val="0"/>
          <w:marTop w:val="0"/>
          <w:marBottom w:val="0"/>
          <w:divBdr>
            <w:top w:val="none" w:sz="0" w:space="0" w:color="auto"/>
            <w:left w:val="none" w:sz="0" w:space="0" w:color="auto"/>
            <w:bottom w:val="none" w:sz="0" w:space="0" w:color="auto"/>
            <w:right w:val="none" w:sz="0" w:space="0" w:color="auto"/>
          </w:divBdr>
        </w:div>
        <w:div w:id="543718203">
          <w:marLeft w:val="0"/>
          <w:marRight w:val="0"/>
          <w:marTop w:val="0"/>
          <w:marBottom w:val="0"/>
          <w:divBdr>
            <w:top w:val="none" w:sz="0" w:space="0" w:color="auto"/>
            <w:left w:val="none" w:sz="0" w:space="0" w:color="auto"/>
            <w:bottom w:val="none" w:sz="0" w:space="0" w:color="auto"/>
            <w:right w:val="none" w:sz="0" w:space="0" w:color="auto"/>
          </w:divBdr>
        </w:div>
        <w:div w:id="761143853">
          <w:marLeft w:val="0"/>
          <w:marRight w:val="0"/>
          <w:marTop w:val="0"/>
          <w:marBottom w:val="0"/>
          <w:divBdr>
            <w:top w:val="none" w:sz="0" w:space="0" w:color="auto"/>
            <w:left w:val="none" w:sz="0" w:space="0" w:color="auto"/>
            <w:bottom w:val="none" w:sz="0" w:space="0" w:color="auto"/>
            <w:right w:val="none" w:sz="0" w:space="0" w:color="auto"/>
          </w:divBdr>
        </w:div>
        <w:div w:id="979385253">
          <w:marLeft w:val="0"/>
          <w:marRight w:val="0"/>
          <w:marTop w:val="0"/>
          <w:marBottom w:val="0"/>
          <w:divBdr>
            <w:top w:val="none" w:sz="0" w:space="0" w:color="auto"/>
            <w:left w:val="none" w:sz="0" w:space="0" w:color="auto"/>
            <w:bottom w:val="none" w:sz="0" w:space="0" w:color="auto"/>
            <w:right w:val="none" w:sz="0" w:space="0" w:color="auto"/>
          </w:divBdr>
        </w:div>
      </w:divsChild>
    </w:div>
    <w:div w:id="1104809776">
      <w:bodyDiv w:val="1"/>
      <w:marLeft w:val="0"/>
      <w:marRight w:val="0"/>
      <w:marTop w:val="0"/>
      <w:marBottom w:val="0"/>
      <w:divBdr>
        <w:top w:val="none" w:sz="0" w:space="0" w:color="auto"/>
        <w:left w:val="none" w:sz="0" w:space="0" w:color="auto"/>
        <w:bottom w:val="none" w:sz="0" w:space="0" w:color="auto"/>
        <w:right w:val="none" w:sz="0" w:space="0" w:color="auto"/>
      </w:divBdr>
      <w:divsChild>
        <w:div w:id="549071355">
          <w:marLeft w:val="0"/>
          <w:marRight w:val="0"/>
          <w:marTop w:val="0"/>
          <w:marBottom w:val="0"/>
          <w:divBdr>
            <w:top w:val="none" w:sz="0" w:space="0" w:color="auto"/>
            <w:left w:val="none" w:sz="0" w:space="0" w:color="auto"/>
            <w:bottom w:val="none" w:sz="0" w:space="0" w:color="auto"/>
            <w:right w:val="none" w:sz="0" w:space="0" w:color="auto"/>
          </w:divBdr>
        </w:div>
        <w:div w:id="92211699">
          <w:marLeft w:val="0"/>
          <w:marRight w:val="0"/>
          <w:marTop w:val="0"/>
          <w:marBottom w:val="0"/>
          <w:divBdr>
            <w:top w:val="none" w:sz="0" w:space="0" w:color="auto"/>
            <w:left w:val="none" w:sz="0" w:space="0" w:color="auto"/>
            <w:bottom w:val="none" w:sz="0" w:space="0" w:color="auto"/>
            <w:right w:val="none" w:sz="0" w:space="0" w:color="auto"/>
          </w:divBdr>
        </w:div>
        <w:div w:id="1010374466">
          <w:marLeft w:val="0"/>
          <w:marRight w:val="0"/>
          <w:marTop w:val="0"/>
          <w:marBottom w:val="0"/>
          <w:divBdr>
            <w:top w:val="none" w:sz="0" w:space="0" w:color="auto"/>
            <w:left w:val="none" w:sz="0" w:space="0" w:color="auto"/>
            <w:bottom w:val="none" w:sz="0" w:space="0" w:color="auto"/>
            <w:right w:val="none" w:sz="0" w:space="0" w:color="auto"/>
          </w:divBdr>
        </w:div>
      </w:divsChild>
    </w:div>
    <w:div w:id="1208760396">
      <w:bodyDiv w:val="1"/>
      <w:marLeft w:val="0"/>
      <w:marRight w:val="0"/>
      <w:marTop w:val="0"/>
      <w:marBottom w:val="0"/>
      <w:divBdr>
        <w:top w:val="none" w:sz="0" w:space="0" w:color="auto"/>
        <w:left w:val="none" w:sz="0" w:space="0" w:color="auto"/>
        <w:bottom w:val="none" w:sz="0" w:space="0" w:color="auto"/>
        <w:right w:val="none" w:sz="0" w:space="0" w:color="auto"/>
      </w:divBdr>
      <w:divsChild>
        <w:div w:id="869802511">
          <w:marLeft w:val="0"/>
          <w:marRight w:val="0"/>
          <w:marTop w:val="0"/>
          <w:marBottom w:val="0"/>
          <w:divBdr>
            <w:top w:val="none" w:sz="0" w:space="0" w:color="auto"/>
            <w:left w:val="none" w:sz="0" w:space="0" w:color="auto"/>
            <w:bottom w:val="none" w:sz="0" w:space="0" w:color="auto"/>
            <w:right w:val="none" w:sz="0" w:space="0" w:color="auto"/>
          </w:divBdr>
        </w:div>
        <w:div w:id="763962201">
          <w:marLeft w:val="0"/>
          <w:marRight w:val="0"/>
          <w:marTop w:val="0"/>
          <w:marBottom w:val="0"/>
          <w:divBdr>
            <w:top w:val="none" w:sz="0" w:space="0" w:color="auto"/>
            <w:left w:val="none" w:sz="0" w:space="0" w:color="auto"/>
            <w:bottom w:val="none" w:sz="0" w:space="0" w:color="auto"/>
            <w:right w:val="none" w:sz="0" w:space="0" w:color="auto"/>
          </w:divBdr>
        </w:div>
        <w:div w:id="297299827">
          <w:marLeft w:val="0"/>
          <w:marRight w:val="0"/>
          <w:marTop w:val="0"/>
          <w:marBottom w:val="0"/>
          <w:divBdr>
            <w:top w:val="none" w:sz="0" w:space="0" w:color="auto"/>
            <w:left w:val="none" w:sz="0" w:space="0" w:color="auto"/>
            <w:bottom w:val="none" w:sz="0" w:space="0" w:color="auto"/>
            <w:right w:val="none" w:sz="0" w:space="0" w:color="auto"/>
          </w:divBdr>
        </w:div>
      </w:divsChild>
    </w:div>
    <w:div w:id="1380940153">
      <w:bodyDiv w:val="1"/>
      <w:marLeft w:val="0"/>
      <w:marRight w:val="0"/>
      <w:marTop w:val="0"/>
      <w:marBottom w:val="0"/>
      <w:divBdr>
        <w:top w:val="none" w:sz="0" w:space="0" w:color="auto"/>
        <w:left w:val="none" w:sz="0" w:space="0" w:color="auto"/>
        <w:bottom w:val="none" w:sz="0" w:space="0" w:color="auto"/>
        <w:right w:val="none" w:sz="0" w:space="0" w:color="auto"/>
      </w:divBdr>
      <w:divsChild>
        <w:div w:id="1547178159">
          <w:marLeft w:val="0"/>
          <w:marRight w:val="0"/>
          <w:marTop w:val="0"/>
          <w:marBottom w:val="0"/>
          <w:divBdr>
            <w:top w:val="none" w:sz="0" w:space="0" w:color="auto"/>
            <w:left w:val="none" w:sz="0" w:space="0" w:color="auto"/>
            <w:bottom w:val="none" w:sz="0" w:space="0" w:color="auto"/>
            <w:right w:val="none" w:sz="0" w:space="0" w:color="auto"/>
          </w:divBdr>
        </w:div>
        <w:div w:id="298461591">
          <w:marLeft w:val="0"/>
          <w:marRight w:val="0"/>
          <w:marTop w:val="0"/>
          <w:marBottom w:val="0"/>
          <w:divBdr>
            <w:top w:val="none" w:sz="0" w:space="0" w:color="auto"/>
            <w:left w:val="none" w:sz="0" w:space="0" w:color="auto"/>
            <w:bottom w:val="none" w:sz="0" w:space="0" w:color="auto"/>
            <w:right w:val="none" w:sz="0" w:space="0" w:color="auto"/>
          </w:divBdr>
        </w:div>
        <w:div w:id="452670716">
          <w:marLeft w:val="0"/>
          <w:marRight w:val="0"/>
          <w:marTop w:val="0"/>
          <w:marBottom w:val="0"/>
          <w:divBdr>
            <w:top w:val="none" w:sz="0" w:space="0" w:color="auto"/>
            <w:left w:val="none" w:sz="0" w:space="0" w:color="auto"/>
            <w:bottom w:val="none" w:sz="0" w:space="0" w:color="auto"/>
            <w:right w:val="none" w:sz="0" w:space="0" w:color="auto"/>
          </w:divBdr>
        </w:div>
        <w:div w:id="1094204778">
          <w:marLeft w:val="0"/>
          <w:marRight w:val="0"/>
          <w:marTop w:val="0"/>
          <w:marBottom w:val="0"/>
          <w:divBdr>
            <w:top w:val="none" w:sz="0" w:space="0" w:color="auto"/>
            <w:left w:val="none" w:sz="0" w:space="0" w:color="auto"/>
            <w:bottom w:val="none" w:sz="0" w:space="0" w:color="auto"/>
            <w:right w:val="none" w:sz="0" w:space="0" w:color="auto"/>
          </w:divBdr>
        </w:div>
        <w:div w:id="424031990">
          <w:marLeft w:val="0"/>
          <w:marRight w:val="0"/>
          <w:marTop w:val="0"/>
          <w:marBottom w:val="0"/>
          <w:divBdr>
            <w:top w:val="none" w:sz="0" w:space="0" w:color="auto"/>
            <w:left w:val="none" w:sz="0" w:space="0" w:color="auto"/>
            <w:bottom w:val="none" w:sz="0" w:space="0" w:color="auto"/>
            <w:right w:val="none" w:sz="0" w:space="0" w:color="auto"/>
          </w:divBdr>
        </w:div>
        <w:div w:id="566842187">
          <w:marLeft w:val="0"/>
          <w:marRight w:val="0"/>
          <w:marTop w:val="0"/>
          <w:marBottom w:val="0"/>
          <w:divBdr>
            <w:top w:val="none" w:sz="0" w:space="0" w:color="auto"/>
            <w:left w:val="none" w:sz="0" w:space="0" w:color="auto"/>
            <w:bottom w:val="none" w:sz="0" w:space="0" w:color="auto"/>
            <w:right w:val="none" w:sz="0" w:space="0" w:color="auto"/>
          </w:divBdr>
        </w:div>
        <w:div w:id="275646866">
          <w:marLeft w:val="0"/>
          <w:marRight w:val="0"/>
          <w:marTop w:val="0"/>
          <w:marBottom w:val="0"/>
          <w:divBdr>
            <w:top w:val="none" w:sz="0" w:space="0" w:color="auto"/>
            <w:left w:val="none" w:sz="0" w:space="0" w:color="auto"/>
            <w:bottom w:val="none" w:sz="0" w:space="0" w:color="auto"/>
            <w:right w:val="none" w:sz="0" w:space="0" w:color="auto"/>
          </w:divBdr>
        </w:div>
        <w:div w:id="668948252">
          <w:marLeft w:val="0"/>
          <w:marRight w:val="0"/>
          <w:marTop w:val="0"/>
          <w:marBottom w:val="0"/>
          <w:divBdr>
            <w:top w:val="none" w:sz="0" w:space="0" w:color="auto"/>
            <w:left w:val="none" w:sz="0" w:space="0" w:color="auto"/>
            <w:bottom w:val="none" w:sz="0" w:space="0" w:color="auto"/>
            <w:right w:val="none" w:sz="0" w:space="0" w:color="auto"/>
          </w:divBdr>
        </w:div>
        <w:div w:id="1862351444">
          <w:marLeft w:val="0"/>
          <w:marRight w:val="0"/>
          <w:marTop w:val="0"/>
          <w:marBottom w:val="0"/>
          <w:divBdr>
            <w:top w:val="none" w:sz="0" w:space="0" w:color="auto"/>
            <w:left w:val="none" w:sz="0" w:space="0" w:color="auto"/>
            <w:bottom w:val="none" w:sz="0" w:space="0" w:color="auto"/>
            <w:right w:val="none" w:sz="0" w:space="0" w:color="auto"/>
          </w:divBdr>
        </w:div>
        <w:div w:id="862783762">
          <w:marLeft w:val="0"/>
          <w:marRight w:val="0"/>
          <w:marTop w:val="0"/>
          <w:marBottom w:val="0"/>
          <w:divBdr>
            <w:top w:val="none" w:sz="0" w:space="0" w:color="auto"/>
            <w:left w:val="none" w:sz="0" w:space="0" w:color="auto"/>
            <w:bottom w:val="none" w:sz="0" w:space="0" w:color="auto"/>
            <w:right w:val="none" w:sz="0" w:space="0" w:color="auto"/>
          </w:divBdr>
        </w:div>
        <w:div w:id="1906987753">
          <w:marLeft w:val="0"/>
          <w:marRight w:val="0"/>
          <w:marTop w:val="0"/>
          <w:marBottom w:val="0"/>
          <w:divBdr>
            <w:top w:val="none" w:sz="0" w:space="0" w:color="auto"/>
            <w:left w:val="none" w:sz="0" w:space="0" w:color="auto"/>
            <w:bottom w:val="none" w:sz="0" w:space="0" w:color="auto"/>
            <w:right w:val="none" w:sz="0" w:space="0" w:color="auto"/>
          </w:divBdr>
        </w:div>
      </w:divsChild>
    </w:div>
    <w:div w:id="1775858883">
      <w:bodyDiv w:val="1"/>
      <w:marLeft w:val="0"/>
      <w:marRight w:val="0"/>
      <w:marTop w:val="0"/>
      <w:marBottom w:val="0"/>
      <w:divBdr>
        <w:top w:val="none" w:sz="0" w:space="0" w:color="auto"/>
        <w:left w:val="none" w:sz="0" w:space="0" w:color="auto"/>
        <w:bottom w:val="none" w:sz="0" w:space="0" w:color="auto"/>
        <w:right w:val="none" w:sz="0" w:space="0" w:color="auto"/>
      </w:divBdr>
    </w:div>
    <w:div w:id="1851069153">
      <w:bodyDiv w:val="1"/>
      <w:marLeft w:val="0"/>
      <w:marRight w:val="0"/>
      <w:marTop w:val="0"/>
      <w:marBottom w:val="0"/>
      <w:divBdr>
        <w:top w:val="none" w:sz="0" w:space="0" w:color="auto"/>
        <w:left w:val="none" w:sz="0" w:space="0" w:color="auto"/>
        <w:bottom w:val="none" w:sz="0" w:space="0" w:color="auto"/>
        <w:right w:val="none" w:sz="0" w:space="0" w:color="auto"/>
      </w:divBdr>
      <w:divsChild>
        <w:div w:id="926964155">
          <w:marLeft w:val="0"/>
          <w:marRight w:val="0"/>
          <w:marTop w:val="0"/>
          <w:marBottom w:val="0"/>
          <w:divBdr>
            <w:top w:val="none" w:sz="0" w:space="0" w:color="auto"/>
            <w:left w:val="none" w:sz="0" w:space="0" w:color="auto"/>
            <w:bottom w:val="none" w:sz="0" w:space="0" w:color="auto"/>
            <w:right w:val="none" w:sz="0" w:space="0" w:color="auto"/>
          </w:divBdr>
        </w:div>
        <w:div w:id="1856068520">
          <w:marLeft w:val="0"/>
          <w:marRight w:val="0"/>
          <w:marTop w:val="0"/>
          <w:marBottom w:val="0"/>
          <w:divBdr>
            <w:top w:val="none" w:sz="0" w:space="0" w:color="auto"/>
            <w:left w:val="none" w:sz="0" w:space="0" w:color="auto"/>
            <w:bottom w:val="none" w:sz="0" w:space="0" w:color="auto"/>
            <w:right w:val="none" w:sz="0" w:space="0" w:color="auto"/>
          </w:divBdr>
        </w:div>
        <w:div w:id="1793745997">
          <w:marLeft w:val="0"/>
          <w:marRight w:val="0"/>
          <w:marTop w:val="0"/>
          <w:marBottom w:val="0"/>
          <w:divBdr>
            <w:top w:val="none" w:sz="0" w:space="0" w:color="auto"/>
            <w:left w:val="none" w:sz="0" w:space="0" w:color="auto"/>
            <w:bottom w:val="none" w:sz="0" w:space="0" w:color="auto"/>
            <w:right w:val="none" w:sz="0" w:space="0" w:color="auto"/>
          </w:divBdr>
        </w:div>
        <w:div w:id="1898003822">
          <w:marLeft w:val="0"/>
          <w:marRight w:val="0"/>
          <w:marTop w:val="0"/>
          <w:marBottom w:val="0"/>
          <w:divBdr>
            <w:top w:val="none" w:sz="0" w:space="0" w:color="auto"/>
            <w:left w:val="none" w:sz="0" w:space="0" w:color="auto"/>
            <w:bottom w:val="none" w:sz="0" w:space="0" w:color="auto"/>
            <w:right w:val="none" w:sz="0" w:space="0" w:color="auto"/>
          </w:divBdr>
        </w:div>
        <w:div w:id="1239366671">
          <w:marLeft w:val="0"/>
          <w:marRight w:val="0"/>
          <w:marTop w:val="0"/>
          <w:marBottom w:val="0"/>
          <w:divBdr>
            <w:top w:val="none" w:sz="0" w:space="0" w:color="auto"/>
            <w:left w:val="none" w:sz="0" w:space="0" w:color="auto"/>
            <w:bottom w:val="none" w:sz="0" w:space="0" w:color="auto"/>
            <w:right w:val="none" w:sz="0" w:space="0" w:color="auto"/>
          </w:divBdr>
        </w:div>
        <w:div w:id="321812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tarostwo@powiat.busk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4628</Words>
  <Characters>27772</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mateuszo</dc:creator>
  <cp:keywords/>
  <dc:description/>
  <cp:lastModifiedBy>Janusz Gajda</cp:lastModifiedBy>
  <cp:revision>2</cp:revision>
  <dcterms:created xsi:type="dcterms:W3CDTF">2022-11-21T10:47:00Z</dcterms:created>
  <dcterms:modified xsi:type="dcterms:W3CDTF">2022-11-21T10:47:00Z</dcterms:modified>
</cp:coreProperties>
</file>