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76" w:before="0" w:after="0"/>
        <w:ind w:hanging="0" w:start="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</w:r>
    </w:p>
    <w:p>
      <w:pPr>
        <w:pStyle w:val="zalacznik"/>
        <w:spacing w:beforeAutospacing="0" w:before="0" w:afterAutospacing="0" w:after="0"/>
        <w:jc w:val="end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Załącznik Nr </w:t>
      </w:r>
      <w:r>
        <w:rPr>
          <w:rFonts w:ascii="Cambria" w:hAnsi="Cambria"/>
          <w:b/>
          <w:bCs/>
          <w:sz w:val="22"/>
          <w:szCs w:val="22"/>
        </w:rPr>
        <w:t>9</w:t>
      </w:r>
      <w:r>
        <w:rPr>
          <w:rFonts w:ascii="Cambria" w:hAnsi="Cambria"/>
          <w:sz w:val="22"/>
          <w:szCs w:val="22"/>
        </w:rPr>
        <w:t> do Zapytania ofertowego</w:t>
      </w:r>
    </w:p>
    <w:p>
      <w:pPr>
        <w:pStyle w:val="Normal"/>
        <w:jc w:val="center"/>
        <w:rPr>
          <w:rFonts w:ascii="Cambria" w:hAnsi="Cambria" w:cs="Arial"/>
          <w:b/>
          <w:sz w:val="24"/>
          <w:szCs w:val="24"/>
        </w:rPr>
      </w:pPr>
      <w:r>
        <w:rPr>
          <w:rFonts w:cs="Arial" w:ascii="Cambria" w:hAnsi="Cambria"/>
          <w:b/>
          <w:sz w:val="24"/>
          <w:szCs w:val="24"/>
        </w:rPr>
      </w:r>
    </w:p>
    <w:p>
      <w:pPr>
        <w:pStyle w:val="Normal"/>
        <w:jc w:val="center"/>
        <w:rPr>
          <w:sz w:val="20"/>
          <w:szCs w:val="20"/>
        </w:rPr>
      </w:pPr>
      <w:r>
        <w:rPr>
          <w:rFonts w:cs="Arial" w:ascii="Cambria" w:hAnsi="Cambria"/>
          <w:b/>
          <w:sz w:val="20"/>
          <w:szCs w:val="20"/>
        </w:rPr>
        <w:t>Klauzula informacyjna</w:t>
      </w:r>
    </w:p>
    <w:p>
      <w:pPr>
        <w:pStyle w:val="Normal"/>
        <w:jc w:val="both"/>
        <w:rPr>
          <w:sz w:val="20"/>
          <w:szCs w:val="20"/>
        </w:rPr>
      </w:pPr>
      <w:r>
        <w:rPr>
          <w:rFonts w:cs="Arial" w:ascii="Cambria" w:hAnsi="Cambria"/>
          <w:sz w:val="20"/>
          <w:szCs w:val="20"/>
        </w:rPr>
        <w:t>Zgodnie z art. 13 rozporządzenia Parlamentu Europejskiego i Rady (UE) 2016/679 w sprawie ochrony osób fizycznych w związku z przetwarzaniem danych osobowych i w sprawie swobodnego przepływu takich danych oraz uchylenia Dyrektywy 95/46/WE z dnia 27 kwietnia 2016 r. (Dziennik Urzędowy Unii Europejskiej L 119 z dnia 4 maja 2016 r.), dalej jako ogólne rozporządzenie o ochronie danych, informuję, iż:</w:t>
      </w:r>
    </w:p>
    <w:p>
      <w:pPr>
        <w:pStyle w:val="ListParagraph"/>
        <w:numPr>
          <w:ilvl w:val="0"/>
          <w:numId w:val="1"/>
        </w:numPr>
        <w:spacing w:lineRule="auto" w:line="259" w:before="0" w:after="0"/>
        <w:contextualSpacing/>
        <w:jc w:val="both"/>
        <w:rPr>
          <w:sz w:val="20"/>
          <w:szCs w:val="20"/>
        </w:rPr>
      </w:pPr>
      <w:r>
        <w:rPr>
          <w:rFonts w:cs="Arial" w:ascii="Cambria" w:hAnsi="Cambria"/>
          <w:sz w:val="20"/>
          <w:szCs w:val="20"/>
        </w:rPr>
        <w:t xml:space="preserve">Administratorem danych osobowych jest Starosta Buski z siedzibą w Starostwie Powiatowym </w:t>
        <w:br/>
        <w:t>w Busku-Zdroju.</w:t>
      </w:r>
    </w:p>
    <w:p>
      <w:pPr>
        <w:pStyle w:val="ListParagraph"/>
        <w:numPr>
          <w:ilvl w:val="0"/>
          <w:numId w:val="1"/>
        </w:numPr>
        <w:spacing w:lineRule="auto" w:line="259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Kontakt z administratorem możliwy jest:</w:t>
      </w:r>
    </w:p>
    <w:p>
      <w:pPr>
        <w:pStyle w:val="ListParagraph"/>
        <w:numPr>
          <w:ilvl w:val="0"/>
          <w:numId w:val="5"/>
        </w:numPr>
        <w:spacing w:lineRule="auto" w:line="259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pod adresem korespondencyjnym: al. Mickiewicza 15, 28-100 Busko – Zdrój;</w:t>
      </w:r>
    </w:p>
    <w:p>
      <w:pPr>
        <w:pStyle w:val="ListParagraph"/>
        <w:numPr>
          <w:ilvl w:val="0"/>
          <w:numId w:val="5"/>
        </w:numPr>
        <w:spacing w:lineRule="auto" w:line="259" w:before="0" w:after="0"/>
        <w:contextualSpacing/>
        <w:jc w:val="both"/>
        <w:rPr/>
      </w:pPr>
      <w:r>
        <w:rPr>
          <w:rFonts w:ascii="Cambria" w:hAnsi="Cambria"/>
          <w:sz w:val="20"/>
          <w:szCs w:val="20"/>
        </w:rPr>
        <w:t xml:space="preserve">pod adresem e-mail: </w:t>
      </w:r>
      <w:hyperlink r:id="rId2">
        <w:r>
          <w:rPr>
            <w:rStyle w:val="Hyperlink"/>
            <w:rFonts w:ascii="Cambria" w:hAnsi="Cambria"/>
            <w:sz w:val="20"/>
            <w:szCs w:val="20"/>
          </w:rPr>
          <w:t>starostwo@powiat.busko.pl</w:t>
        </w:r>
      </w:hyperlink>
      <w:r>
        <w:rPr>
          <w:rFonts w:ascii="Cambria" w:hAnsi="Cambria"/>
          <w:sz w:val="20"/>
          <w:szCs w:val="20"/>
        </w:rPr>
        <w:t>;</w:t>
      </w:r>
    </w:p>
    <w:p>
      <w:pPr>
        <w:pStyle w:val="ListParagraph"/>
        <w:numPr>
          <w:ilvl w:val="0"/>
          <w:numId w:val="5"/>
        </w:numPr>
        <w:spacing w:lineRule="auto" w:line="259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pod numerem telefonu 41 370 50 00.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Administrator powołał inspektora ochrony danych, z którym można się skontaktować we wszystkich sprawach związanych z przetwarzaniem danych osobowych pod adresem e-mail: iod@powiat.busko.pl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Dane osobowe są przetwarzane celem: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zawarcia, wykonania i monitorowania niniejszej umowy, </w:t>
      </w:r>
      <w:r>
        <w:rPr>
          <w:rFonts w:eastAsia="Times New Roman" w:ascii="Cambria" w:hAnsi="Cambria"/>
          <w:sz w:val="20"/>
          <w:szCs w:val="20"/>
          <w:lang w:eastAsia="pl-PL"/>
        </w:rPr>
        <w:t>w szczególności dla celów takich jak komunikacja, wykonywanie obowiązków informacyjnych, współdziałania i innych obowiązków wynikających z Umowy</w:t>
      </w:r>
      <w:r>
        <w:rPr>
          <w:rFonts w:ascii="Cambria" w:hAnsi="Cambria"/>
          <w:sz w:val="20"/>
          <w:szCs w:val="20"/>
        </w:rPr>
        <w:t xml:space="preserve"> na podstawie art. 6 ust. 1 lit. b RODO</w:t>
      </w:r>
      <w:r>
        <w:rPr>
          <w:rFonts w:ascii="Cambria" w:hAnsi="Cambria"/>
          <w:sz w:val="20"/>
          <w:szCs w:val="20"/>
          <w:lang w:eastAsia="pl-PL"/>
        </w:rPr>
        <w:t>;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realizacji ustawowych obowiązków ciążących na Zamawiającym w zakresie </w:t>
      </w:r>
      <w:r>
        <w:rPr>
          <w:rFonts w:ascii="Cambria" w:hAnsi="Cambria"/>
          <w:sz w:val="20"/>
          <w:szCs w:val="20"/>
          <w:lang w:eastAsia="pl-PL"/>
        </w:rPr>
        <w:t xml:space="preserve">archiwizacji, przepisów podatkowych, przepisów o rachunkowości na podstawie </w:t>
      </w:r>
      <w:r>
        <w:rPr>
          <w:rFonts w:ascii="Cambria" w:hAnsi="Cambria"/>
          <w:sz w:val="20"/>
          <w:szCs w:val="20"/>
        </w:rPr>
        <w:t>art. 6 ust. 1 lit. c RODO;</w:t>
      </w:r>
    </w:p>
    <w:p>
      <w:pPr>
        <w:pStyle w:val="ListParagraph"/>
        <w:numPr>
          <w:ilvl w:val="0"/>
          <w:numId w:val="2"/>
        </w:numPr>
        <w:suppressAutoHyphens w:val="true"/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  <w:lang w:eastAsia="pl-PL"/>
        </w:rPr>
        <w:t>ewentualnego ustalenia i dochodzenia roszczeń lub obrony przed roszczeniami na podstawie art. 6 ust. 1 lit. f RODO.</w:t>
      </w:r>
    </w:p>
    <w:p>
      <w:pPr>
        <w:pStyle w:val="ListParagraph"/>
        <w:numPr>
          <w:ilvl w:val="0"/>
          <w:numId w:val="1"/>
        </w:numPr>
        <w:spacing w:lineRule="auto" w:line="240"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Odbiorcami danych osobowych mogą być podmioty, które na podstawie stosownych umów, porozumień podpisanych z Administratorem przetwarzają dane osobowe, a w szczególności: operatorzy pocztowi oraz podmioty zapewniające zdalną obsługę IT dla systemów, w których dane osobowe mogą być przetwarzane. </w:t>
      </w:r>
      <w:r>
        <w:rPr>
          <w:rFonts w:ascii="Cambria" w:hAnsi="Cambria"/>
          <w:i/>
          <w:sz w:val="20"/>
          <w:szCs w:val="20"/>
        </w:rPr>
        <w:t xml:space="preserve">Organy publiczne, które mogą otrzymywać dane osobowe </w:t>
        <w:br/>
        <w:t xml:space="preserve">w ramach konkretnego postępowania zgodnie z prawem Unii lub prawem państwa członkowskiego, </w:t>
      </w:r>
      <w:r>
        <w:rPr>
          <w:rFonts w:ascii="Cambria" w:hAnsi="Cambria"/>
          <w:i/>
          <w:sz w:val="20"/>
          <w:szCs w:val="20"/>
          <w:u w:val="single"/>
        </w:rPr>
        <w:t>nie są</w:t>
      </w:r>
      <w:r>
        <w:rPr>
          <w:rFonts w:ascii="Cambria" w:hAnsi="Cambria"/>
          <w:i/>
          <w:sz w:val="20"/>
          <w:szCs w:val="20"/>
        </w:rPr>
        <w:t xml:space="preserve"> uznawane za odbiorców.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Osobie, której dane osobowe są przetwarzane służy: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prawo dostępu do swoich danych osobowych;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prawo do ich sprostowania;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prawo do ograniczenia przetwarzania danych osobowych, w sytuacjach kiedy:</w:t>
      </w:r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osoba, której dane dotyczą, kwestionuje prawidłowość danych osobowych – na okres pozwalający administratorowi sprawdzić prawidłowość tych danych; </w:t>
      </w:r>
      <w:bookmarkStart w:id="0" w:name="mip34834419"/>
      <w:bookmarkEnd w:id="0"/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przetwarzanie jest niezgodne z prawem, a osoba, której dane dotyczą, sprzeciwia się usunięciu danych osobowych, żądając w zamian ograniczenia ich wykorzystywania; </w:t>
      </w:r>
      <w:bookmarkStart w:id="1" w:name="mip34834420"/>
      <w:bookmarkEnd w:id="1"/>
    </w:p>
    <w:p>
      <w:pPr>
        <w:pStyle w:val="ListParagraph"/>
        <w:numPr>
          <w:ilvl w:val="0"/>
          <w:numId w:val="4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administrator nie potrzebuje już danych osobowych do celów przetwarzania, ale są one potrzebne osobie, której dane dotyczą, do ustalenia, dochodzenia lub obrony roszczeń;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prawo do usunięcia danych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prawo do wniesienia sprzeciwu </w:t>
      </w:r>
    </w:p>
    <w:p>
      <w:pPr>
        <w:pStyle w:val="ListParagraph"/>
        <w:numPr>
          <w:ilvl w:val="0"/>
          <w:numId w:val="3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prawo do przenoszenia danych gdy przetwarzanie odbywa się na podstawie art. 6 ust. 1 lit. b ogólnego rozporządzenia o ochronie danych i ma charakter zautomatyzowany;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bookmarkStart w:id="2" w:name="mip34834421"/>
      <w:bookmarkEnd w:id="2"/>
      <w:r>
        <w:rPr>
          <w:rFonts w:ascii="Cambria" w:hAnsi="Cambria"/>
          <w:sz w:val="20"/>
          <w:szCs w:val="20"/>
        </w:rPr>
        <w:t>W przypadku kiedy przetwarzanie danych osobowych narusza przepisy ogólnego rozporządzenia o ochronie danych przysługuje prawo wniesienia skargi do organu nadzorczego - Prezesa Urzędu Ochrony Danych Osobowych, ul. Stawki 2, 00 – 193 Warszawa.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 xml:space="preserve">Podanie danych osobowych jest niezbędne do realizacji umowy lub podjęcia działań przed zawarciem umowy. W przypadku nie podania danych osobowych nie będzie możliwe zawarcie </w:t>
        <w:br/>
        <w:t>i realizacja umowy lub podjęcie działań przed zawarciem umowy.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Dane osobowe będą przetwarzane przez czas niezbędny do realizacji umowy lub podjęcia działań przed zawarciem umowy, a po tym okresie będą przechowywane przez okres ewentualnego ustalenia i dochodzenia roszczeń lub obrony przed roszczeniami oraz do celów archiwalnych zgodnie z przepisami archiwalnymi obowiązującymi Administratora.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contextualSpacing/>
        <w:jc w:val="both"/>
        <w:rPr>
          <w:sz w:val="20"/>
          <w:szCs w:val="20"/>
        </w:rPr>
      </w:pPr>
      <w:r>
        <w:rPr>
          <w:rFonts w:ascii="Cambria" w:hAnsi="Cambria"/>
          <w:sz w:val="20"/>
          <w:szCs w:val="20"/>
        </w:rPr>
        <w:t>Dane osobowe nie będą przekazywane do państw trzecich ani organizacji międzynarodowych oraz nie będą podlegały zautomatyzowanemu podejmowaniu decyzji, w tym profilowaniu.</w:t>
      </w:r>
    </w:p>
    <w:p>
      <w:pPr>
        <w:pStyle w:val="Normal"/>
        <w:spacing w:before="0" w:after="0"/>
        <w:jc w:val="both"/>
        <w:rPr>
          <w:rFonts w:ascii="Cambria" w:hAnsi="Cambria"/>
          <w:sz w:val="20"/>
          <w:szCs w:val="20"/>
        </w:rPr>
      </w:pPr>
      <w:r>
        <w:rPr>
          <w:rFonts w:ascii="Cambria" w:hAnsi="Cambria"/>
          <w:sz w:val="20"/>
          <w:szCs w:val="20"/>
        </w:rPr>
      </w:r>
    </w:p>
    <w:p>
      <w:pPr>
        <w:pStyle w:val="Normal"/>
        <w:spacing w:before="0" w:after="160"/>
        <w:jc w:val="center"/>
        <w:rPr>
          <w:rFonts w:ascii="Cambria" w:hAnsi="Cambria"/>
          <w:b/>
          <w:sz w:val="28"/>
          <w:szCs w:val="28"/>
        </w:rPr>
      </w:pPr>
      <w:r>
        <w:rPr>
          <w:rFonts w:ascii="Cambria" w:hAnsi="Cambria"/>
          <w:b/>
          <w:sz w:val="28"/>
          <w:szCs w:val="28"/>
        </w:rPr>
      </w:r>
    </w:p>
    <w:sectPr>
      <w:type w:val="nextPage"/>
      <w:pgSz w:w="11906" w:h="16838"/>
      <w:pgMar w:left="1417" w:right="1417" w:gutter="0" w:header="0" w:top="360" w:footer="0" w:bottom="203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Arial Narrow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ambria">
    <w:charset w:val="ee" w:characterSet="windows-1250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>
        <w:i w:val="false"/>
        <w:b/>
        <w:iCs/>
        <w:bCs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1440" w:hanging="360"/>
      </w:pPr>
      <w:rPr>
        <w:i w:val="false"/>
        <w:iCs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4">
    <w:lvl w:ilvl="0">
      <w:start w:val="1"/>
      <w:numFmt w:val="bullet"/>
      <w:lvlText w:val=""/>
      <w:lvlJc w:val="start"/>
      <w:pPr>
        <w:tabs>
          <w:tab w:val="num" w:pos="0"/>
        </w:tabs>
        <w:ind w:start="21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28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36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43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50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64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72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92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lowerLetter"/>
      <w:lvlText w:val="%1)"/>
      <w:lvlJc w:val="start"/>
      <w:pPr>
        <w:tabs>
          <w:tab w:val="num" w:pos="0"/>
        </w:tabs>
        <w:ind w:start="144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216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88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60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432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504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76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648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7200" w:hanging="180"/>
      </w:pPr>
      <w:rPr/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d23bd"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fragment" w:customStyle="1">
    <w:name w:val="fragment"/>
    <w:basedOn w:val="DefaultParagraphFont"/>
    <w:qFormat/>
    <w:rsid w:val="00632c29"/>
    <w:rPr/>
  </w:style>
  <w:style w:type="character" w:styleId="AkapitzlistZnak" w:customStyle="1">
    <w:name w:val="Akapit z listą Znak"/>
    <w:link w:val="ListParagraph"/>
    <w:uiPriority w:val="34"/>
    <w:qFormat/>
    <w:locked/>
    <w:rsid w:val="005164d6"/>
    <w:rPr>
      <w:rFonts w:ascii="Calibri" w:hAnsi="Calibri" w:eastAsia="Calibri" w:cs="Times New Roman"/>
      <w:lang w:val="x-none"/>
    </w:rPr>
  </w:style>
  <w:style w:type="character" w:styleId="Teksttreci" w:customStyle="1">
    <w:name w:val="Tekst treści_"/>
    <w:link w:val="Teksttreci1"/>
    <w:qFormat/>
    <w:rsid w:val="005112a3"/>
    <w:rPr>
      <w:rFonts w:ascii="Arial Narrow" w:hAnsi="Arial Narrow" w:eastAsia="Arial Narrow" w:cs="Arial Narrow"/>
    </w:rPr>
  </w:style>
  <w:style w:type="character" w:styleId="Hyperlink">
    <w:name w:val="Hyperlink"/>
    <w:basedOn w:val="DefaultParagraphFont"/>
    <w:uiPriority w:val="99"/>
    <w:unhideWhenUsed/>
    <w:rsid w:val="00fe1523"/>
    <w:rPr>
      <w:color w:val="0000FF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srodtytul" w:customStyle="1">
    <w:name w:val="srodtytul"/>
    <w:basedOn w:val="Normal"/>
    <w:qFormat/>
    <w:rsid w:val="00632c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ustep" w:customStyle="1">
    <w:name w:val="ustep"/>
    <w:basedOn w:val="Normal"/>
    <w:qFormat/>
    <w:rsid w:val="00632c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akapit" w:customStyle="1">
    <w:name w:val="akapit"/>
    <w:basedOn w:val="Normal"/>
    <w:qFormat/>
    <w:rsid w:val="00632c29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ListParagraph">
    <w:name w:val="List Paragraph"/>
    <w:basedOn w:val="Normal"/>
    <w:link w:val="AkapitzlistZnak"/>
    <w:uiPriority w:val="34"/>
    <w:qFormat/>
    <w:rsid w:val="005164d6"/>
    <w:pPr>
      <w:spacing w:lineRule="auto" w:line="276" w:before="0" w:after="200"/>
      <w:ind w:start="720"/>
      <w:contextualSpacing/>
    </w:pPr>
    <w:rPr>
      <w:rFonts w:ascii="Calibri" w:hAnsi="Calibri" w:eastAsia="Calibri" w:cs="Times New Roman"/>
      <w:lang w:val="x-none"/>
    </w:rPr>
  </w:style>
  <w:style w:type="paragraph" w:styleId="Teksttreci1" w:customStyle="1">
    <w:name w:val="Tekst treści"/>
    <w:basedOn w:val="Normal"/>
    <w:link w:val="Teksttreci"/>
    <w:qFormat/>
    <w:rsid w:val="005112a3"/>
    <w:pPr>
      <w:widowControl w:val="false"/>
      <w:spacing w:lineRule="auto" w:line="262" w:before="0" w:after="0"/>
    </w:pPr>
    <w:rPr>
      <w:rFonts w:ascii="Arial Narrow" w:hAnsi="Arial Narrow" w:eastAsia="Arial Narrow" w:cs="Arial Narrow"/>
    </w:rPr>
  </w:style>
  <w:style w:type="paragraph" w:styleId="zalacznik" w:customStyle="1">
    <w:name w:val="zalacznik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ytul" w:customStyle="1">
    <w:name w:val="tytul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odstawa-prawna" w:customStyle="1">
    <w:name w:val="podstawa-prawna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tiret" w:customStyle="1">
    <w:name w:val="tiret"/>
    <w:basedOn w:val="Normal"/>
    <w:qFormat/>
    <w:rsid w:val="00fe1523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pl-PL"/>
    </w:rPr>
  </w:style>
  <w:style w:type="paragraph" w:styleId="p1" w:customStyle="1">
    <w:name w:val="p1"/>
    <w:basedOn w:val="Normal"/>
    <w:qFormat/>
    <w:rsid w:val="00fe1523"/>
    <w:pPr>
      <w:spacing w:lineRule="auto" w:line="240" w:before="0" w:after="0"/>
    </w:pPr>
    <w:rPr>
      <w:rFonts w:ascii="Times New Roman" w:hAnsi="Times New Roman" w:eastAsia="Times New Roman" w:cs="Times New Roman"/>
      <w:color w:val="00000A"/>
      <w:sz w:val="17"/>
      <w:szCs w:val="17"/>
      <w:lang w:eastAsia="pl-PL"/>
    </w:rPr>
  </w:style>
  <w:style w:type="paragraph" w:styleId="Default" w:customStyle="1">
    <w:name w:val="Default"/>
    <w:qFormat/>
    <w:rsid w:val="00fe1523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Calibri"/>
      <w:color w:val="000000"/>
      <w:kern w:val="0"/>
      <w:sz w:val="24"/>
      <w:szCs w:val="24"/>
      <w:lang w:val="pl-PL" w:eastAsia="zh-CN" w:bidi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632c2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tarostwo@powiat.busko.pl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Application>LibreOffice/25.8.1.1$Windows_X86_64 LibreOffice_project/54047653041915e595ad4e45cccea684809c77b5</Application>
  <AppVersion>15.0000</AppVersion>
  <Pages>1</Pages>
  <Words>541</Words>
  <Characters>3387</Characters>
  <CharactersWithSpaces>3885</CharactersWithSpaces>
  <Paragraphs>28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2023-12-27T11:24:00Z</dcterms:created>
  <dc:creator>Edyta Bąk</dc:creator>
  <dc:description/>
  <dc:language>pl-PL</dc:language>
  <cp:lastModifiedBy/>
  <dcterms:modified xsi:type="dcterms:W3CDTF">2026-09-24T13:19:35Z</dcterms:modified>
  <cp:revision>23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