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C2F" w:rsidRPr="00B024DF" w:rsidRDefault="00013C2F" w:rsidP="00013C2F">
      <w:pPr>
        <w:tabs>
          <w:tab w:val="left" w:pos="5880"/>
        </w:tabs>
        <w:spacing w:after="0" w:line="240" w:lineRule="auto"/>
      </w:pPr>
      <w:r w:rsidRPr="00B024DF">
        <w:t>STAROSTWO POWIATOWE</w:t>
      </w:r>
    </w:p>
    <w:p w:rsidR="00013C2F" w:rsidRPr="00AF43A6" w:rsidRDefault="00013C2F" w:rsidP="00013C2F">
      <w:pPr>
        <w:spacing w:after="0" w:line="240" w:lineRule="auto"/>
        <w:rPr>
          <w:rFonts w:cstheme="minorHAnsi"/>
        </w:rPr>
      </w:pPr>
      <w:r>
        <w:t xml:space="preserve">    </w:t>
      </w:r>
      <w:r w:rsidRPr="00B024DF">
        <w:t xml:space="preserve">  W BUSKU-ZDROJU</w:t>
      </w:r>
    </w:p>
    <w:p w:rsidR="00013C2F" w:rsidRDefault="00013C2F" w:rsidP="00013C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Znak: GKN.683.10.2026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Busko-Zdrój, dnia 2</w:t>
      </w:r>
      <w:r w:rsidR="005C29EA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.10.2026 r.</w:t>
      </w:r>
    </w:p>
    <w:p w:rsidR="00013C2F" w:rsidRPr="00AF43A6" w:rsidRDefault="00013C2F" w:rsidP="00013C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13C2F" w:rsidRDefault="00013C2F" w:rsidP="00013C2F">
      <w:pPr>
        <w:spacing w:after="0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FF7ED4">
        <w:rPr>
          <w:rFonts w:ascii="Times New Roman" w:hAnsi="Times New Roman"/>
          <w:b/>
          <w:bCs/>
          <w:sz w:val="26"/>
          <w:szCs w:val="26"/>
          <w:u w:val="single"/>
        </w:rPr>
        <w:t>Z A W I A D O M I E N I E</w:t>
      </w:r>
    </w:p>
    <w:p w:rsidR="00013C2F" w:rsidRPr="00FF7ED4" w:rsidRDefault="00013C2F" w:rsidP="00013C2F">
      <w:pPr>
        <w:spacing w:after="0"/>
        <w:jc w:val="center"/>
        <w:rPr>
          <w:u w:val="single"/>
        </w:rPr>
      </w:pPr>
    </w:p>
    <w:p w:rsidR="00013C2F" w:rsidRPr="00013C2F" w:rsidRDefault="00013C2F" w:rsidP="00013C2F">
      <w:pPr>
        <w:spacing w:after="0"/>
        <w:ind w:firstLine="708"/>
        <w:jc w:val="both"/>
        <w:rPr>
          <w:rFonts w:cstheme="minorHAnsi"/>
        </w:rPr>
      </w:pPr>
      <w:r w:rsidRPr="00013C2F">
        <w:rPr>
          <w:rFonts w:cstheme="minorHAnsi"/>
        </w:rPr>
        <w:t xml:space="preserve">Na podstawie art. 10 ustawy z dnia 14 czerwca 1960 r. – Kodeks postępowania administracyjnego </w:t>
      </w:r>
      <w:r w:rsidRPr="00013C2F">
        <w:rPr>
          <w:rFonts w:eastAsia="Calibri" w:cstheme="minorHAnsi"/>
        </w:rPr>
        <w:t>(t. j. Dz. U. z 2025 r., poz. 1691)</w:t>
      </w:r>
      <w:r w:rsidRPr="00013C2F">
        <w:rPr>
          <w:rFonts w:cstheme="minorHAnsi"/>
        </w:rPr>
        <w:t xml:space="preserve"> uprzejmie zawiadamiam, że został zgromadzony materiał dowodowy niezbędny do wydania decyzji administracyjnej w sprawie ustalenia wysokości i wypłaty odszkodowania za prawo własności do nieruchomości o nieuregulowanym stanie </w:t>
      </w:r>
      <w:r>
        <w:rPr>
          <w:rFonts w:cstheme="minorHAnsi"/>
        </w:rPr>
        <w:t>prawnym</w:t>
      </w:r>
      <w:r w:rsidRPr="00013C2F">
        <w:rPr>
          <w:rFonts w:cstheme="minorHAnsi"/>
        </w:rPr>
        <w:t xml:space="preserve">                                                          oznaczonej jako działka nr 92/5 o pow. 79m</w:t>
      </w:r>
      <w:r w:rsidRPr="00013C2F">
        <w:rPr>
          <w:rFonts w:cstheme="minorHAnsi"/>
          <w:vertAlign w:val="superscript"/>
        </w:rPr>
        <w:t>2</w:t>
      </w:r>
      <w:r w:rsidRPr="00013C2F">
        <w:rPr>
          <w:rFonts w:cstheme="minorHAnsi"/>
        </w:rPr>
        <w:t>, położonej w obrębie 0012 miasta Busko-Zdrój, która z mocy prawa przeszła na własność Gminy Busko-Zdrój, na podstawie ostatecznej decyzji Nr 4/2023 Starosty Buskiego znak: AB.670.4.4.2023 z dnia 05.04.2024 r. o zezwoleniu na realizację inwestycji drogowej dla przedsięwzięcia polegającego na budowie ulicy Zachodniej w Busku-Zdroju – odcinek II.</w:t>
      </w:r>
    </w:p>
    <w:p w:rsidR="00013C2F" w:rsidRPr="00013C2F" w:rsidRDefault="00013C2F" w:rsidP="003308B6">
      <w:pPr>
        <w:tabs>
          <w:tab w:val="left" w:pos="1134"/>
        </w:tabs>
        <w:spacing w:after="0"/>
        <w:ind w:firstLine="708"/>
        <w:jc w:val="both"/>
        <w:rPr>
          <w:rFonts w:cstheme="minorHAnsi"/>
        </w:rPr>
      </w:pPr>
      <w:r w:rsidRPr="00013C2F">
        <w:rPr>
          <w:rFonts w:cstheme="minorHAnsi"/>
        </w:rPr>
        <w:t xml:space="preserve">W terminie 7 dni od daty otrzymania niniejszego zawiadomienia strony mogą zapoznać się z aktami sprawy, uzupełnić materiał dowodowy w sprawie oraz składać ewentualne pisemne wyjaśnienia i dokumenty, w oparciu o które podjęta zostanie decyzja. </w:t>
      </w:r>
    </w:p>
    <w:p w:rsidR="00013C2F" w:rsidRPr="005C29EA" w:rsidRDefault="00013C2F" w:rsidP="003308B6">
      <w:pPr>
        <w:pStyle w:val="Tekstpodstawowy"/>
        <w:spacing w:after="0"/>
        <w:ind w:firstLine="708"/>
        <w:jc w:val="both"/>
        <w:rPr>
          <w:rFonts w:cstheme="minorHAnsi"/>
        </w:rPr>
      </w:pPr>
      <w:r w:rsidRPr="00013C2F">
        <w:rPr>
          <w:rFonts w:cstheme="minorHAnsi"/>
          <w:bCs/>
        </w:rPr>
        <w:t xml:space="preserve">Dokumentacja zostanie udostępniona do wglądu w Starostwie Powiatowym w Busku-Zdroju przy ul. </w:t>
      </w:r>
      <w:r w:rsidRPr="005C29EA">
        <w:rPr>
          <w:rFonts w:cstheme="minorHAnsi"/>
          <w:bCs/>
        </w:rPr>
        <w:t>Kopernika 6, w Wydziale Geodezji, Katastru i Gospodarki Nieruchomościami, pokój nr 40 – w godz. 7</w:t>
      </w:r>
      <w:r w:rsidRPr="005C29EA">
        <w:rPr>
          <w:rFonts w:cstheme="minorHAnsi"/>
          <w:bCs/>
          <w:vertAlign w:val="superscript"/>
        </w:rPr>
        <w:t>30</w:t>
      </w:r>
      <w:r w:rsidRPr="005C29EA">
        <w:rPr>
          <w:rFonts w:cstheme="minorHAnsi"/>
          <w:bCs/>
        </w:rPr>
        <w:t>– 15</w:t>
      </w:r>
      <w:r w:rsidRPr="005C29EA">
        <w:rPr>
          <w:rFonts w:cstheme="minorHAnsi"/>
          <w:bCs/>
          <w:vertAlign w:val="superscript"/>
        </w:rPr>
        <w:t>30</w:t>
      </w:r>
      <w:r w:rsidRPr="005C29EA">
        <w:rPr>
          <w:rFonts w:cstheme="minorHAnsi"/>
          <w:bCs/>
        </w:rPr>
        <w:t xml:space="preserve">, a dodatkowe informacje można uzyskać pod numerem telefonu 41-370-50-63.  </w:t>
      </w:r>
      <w:r w:rsidRPr="005C29EA">
        <w:rPr>
          <w:rFonts w:cstheme="minorHAnsi"/>
        </w:rPr>
        <w:t>Wgląd do akt sprawy nie jest obowiązkowy.</w:t>
      </w:r>
    </w:p>
    <w:p w:rsidR="003308B6" w:rsidRPr="00846459" w:rsidRDefault="003308B6" w:rsidP="003308B6">
      <w:pPr>
        <w:spacing w:after="0"/>
        <w:ind w:firstLine="709"/>
        <w:jc w:val="both"/>
        <w:rPr>
          <w:rFonts w:cstheme="minorHAnsi"/>
        </w:rPr>
      </w:pPr>
      <w:r w:rsidRPr="00846459">
        <w:rPr>
          <w:rFonts w:cstheme="minorHAnsi"/>
        </w:rPr>
        <w:t xml:space="preserve">Jednocześnie w myśl art. 36 k.p.a. informuje się, że postępowanie administracyjne w niniejszej sprawie, nie może być załatwione w terminie zakreślonym w naszym piśmie z dnia </w:t>
      </w:r>
      <w:r>
        <w:rPr>
          <w:rFonts w:cstheme="minorHAnsi"/>
        </w:rPr>
        <w:t xml:space="preserve">            18</w:t>
      </w:r>
      <w:r w:rsidRPr="00846459">
        <w:rPr>
          <w:rFonts w:cstheme="minorHAnsi"/>
        </w:rPr>
        <w:t xml:space="preserve"> czerwca 2026 r. Konieczność przedłużenia terminu postępowania wynika z tego, iż rzeczoznawca majątkowy złożył</w:t>
      </w:r>
      <w:r>
        <w:rPr>
          <w:rFonts w:cstheme="minorHAnsi"/>
        </w:rPr>
        <w:t>a</w:t>
      </w:r>
      <w:r w:rsidRPr="00846459">
        <w:rPr>
          <w:rFonts w:cstheme="minorHAnsi"/>
        </w:rPr>
        <w:t xml:space="preserve"> operat szacunkowy określający wartość przedmiotowej nieruchomości z prawie miesięcznym opóźnieniem oraz z koniecznością oceny wartości dowodowej złożonego operatu przez tutejszy organ i zapewnienia stronom możliwości zapoznania się z materiałem dowodowym w sprawie. W związku z powyższym przewidywany termin zakończenia postępowania ustalam na dzień </w:t>
      </w:r>
      <w:r>
        <w:rPr>
          <w:rFonts w:cstheme="minorHAnsi"/>
        </w:rPr>
        <w:t>15</w:t>
      </w:r>
      <w:r w:rsidRPr="00846459">
        <w:rPr>
          <w:rFonts w:cstheme="minorHAnsi"/>
        </w:rPr>
        <w:t xml:space="preserve"> </w:t>
      </w:r>
      <w:r>
        <w:rPr>
          <w:rFonts w:cstheme="minorHAnsi"/>
        </w:rPr>
        <w:t>grudnia</w:t>
      </w:r>
      <w:r w:rsidRPr="00846459">
        <w:rPr>
          <w:rFonts w:cstheme="minorHAnsi"/>
        </w:rPr>
        <w:t xml:space="preserve"> 2026 r. </w:t>
      </w:r>
    </w:p>
    <w:p w:rsidR="00013C2F" w:rsidRPr="00013C2F" w:rsidRDefault="00013C2F" w:rsidP="003308B6">
      <w:pPr>
        <w:spacing w:after="0"/>
        <w:ind w:firstLine="709"/>
        <w:jc w:val="both"/>
        <w:rPr>
          <w:rFonts w:cstheme="minorHAnsi"/>
        </w:rPr>
      </w:pPr>
      <w:r w:rsidRPr="005C29EA">
        <w:rPr>
          <w:rStyle w:val="alb"/>
          <w:rFonts w:cstheme="minorHAnsi"/>
          <w:bCs/>
          <w:shd w:val="clear" w:color="auto" w:fill="FFFFFF"/>
        </w:rPr>
        <w:t xml:space="preserve">Zgodnie z treścią art.  37 k.p.a. </w:t>
      </w:r>
      <w:r w:rsidRPr="005C29EA">
        <w:rPr>
          <w:rFonts w:cstheme="minorHAnsi"/>
        </w:rPr>
        <w:t>stronom przysługuje prawo do wniesienia ponaglenia jeżeli nie załatwiono sprawy w ww. terminie lub postępowanie jest prowadzone dłużej niż jest to niezbędne do załatwienia sprawy. Ponaglenie</w:t>
      </w:r>
      <w:r w:rsidRPr="00013C2F">
        <w:rPr>
          <w:rFonts w:cstheme="minorHAnsi"/>
        </w:rPr>
        <w:t xml:space="preserve"> powinno zawierać uzasadnienie. Ponaglenie wnosi się</w:t>
      </w:r>
      <w:r w:rsidRPr="00013C2F">
        <w:rPr>
          <w:rStyle w:val="alb"/>
          <w:rFonts w:cstheme="minorHAnsi"/>
        </w:rPr>
        <w:t xml:space="preserve"> </w:t>
      </w:r>
      <w:r w:rsidRPr="00013C2F">
        <w:rPr>
          <w:rFonts w:cstheme="minorHAnsi"/>
        </w:rPr>
        <w:t>do Wojewody Świętokrzyskiego za pośrednictwem Starosty Buskiego.</w:t>
      </w:r>
    </w:p>
    <w:p w:rsidR="00013C2F" w:rsidRPr="00013C2F" w:rsidRDefault="00013C2F" w:rsidP="003308B6">
      <w:pPr>
        <w:tabs>
          <w:tab w:val="left" w:pos="0"/>
        </w:tabs>
        <w:spacing w:after="0"/>
        <w:jc w:val="both"/>
        <w:rPr>
          <w:rFonts w:cstheme="minorHAnsi"/>
        </w:rPr>
      </w:pPr>
      <w:r w:rsidRPr="00013C2F">
        <w:rPr>
          <w:rFonts w:cstheme="minorHAnsi"/>
        </w:rPr>
        <w:tab/>
        <w:t xml:space="preserve">Na podstawie art. 49 k.p.a. zawiadomienie stron o decyzjach i innych czynnościach organu administracji publicznej może nastąpić przez udostępnienie pisma w Biuletynie Informacji Publicznej na stronie podmiotowej właściwego organu administracji publicznej. </w:t>
      </w:r>
    </w:p>
    <w:p w:rsidR="00013C2F" w:rsidRPr="00013C2F" w:rsidRDefault="00013C2F" w:rsidP="00013C2F">
      <w:pPr>
        <w:tabs>
          <w:tab w:val="left" w:pos="0"/>
        </w:tabs>
        <w:spacing w:after="0"/>
        <w:jc w:val="both"/>
        <w:rPr>
          <w:rFonts w:cstheme="minorHAnsi"/>
        </w:rPr>
      </w:pPr>
      <w:r w:rsidRPr="00013C2F">
        <w:rPr>
          <w:rFonts w:cstheme="minorHAnsi"/>
        </w:rPr>
        <w:tab/>
        <w:t xml:space="preserve">Zawiadomienie uważa się za dokonane po upływie 14 dni od dnia wywieszenia na tablicy ogłoszeń i udostępnienia pisma w Biuletynie Informacji Publicznej Starostwa Powiatowego w Busku-Zdroju oraz Urzędu Miasta i Gminy Busko-Zdrój.  </w:t>
      </w:r>
    </w:p>
    <w:p w:rsidR="00013C2F" w:rsidRDefault="00013C2F" w:rsidP="00013C2F">
      <w:pPr>
        <w:spacing w:after="0"/>
        <w:rPr>
          <w:rFonts w:eastAsia="Calibri"/>
        </w:rPr>
      </w:pP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 xml:space="preserve">  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 xml:space="preserve">  </w:t>
      </w:r>
    </w:p>
    <w:p w:rsidR="00013C2F" w:rsidRDefault="00013C2F" w:rsidP="00013C2F">
      <w:pPr>
        <w:spacing w:after="0" w:line="240" w:lineRule="auto"/>
        <w:rPr>
          <w:rFonts w:eastAsia="Calibri"/>
        </w:rPr>
      </w:pPr>
    </w:p>
    <w:p w:rsidR="00013C2F" w:rsidRDefault="00013C2F" w:rsidP="00013C2F">
      <w:pPr>
        <w:spacing w:after="0" w:line="240" w:lineRule="auto"/>
        <w:rPr>
          <w:rFonts w:eastAsia="Calibri"/>
        </w:rPr>
      </w:pPr>
    </w:p>
    <w:p w:rsidR="00013C2F" w:rsidRPr="00A939A1" w:rsidRDefault="00013C2F" w:rsidP="00013C2F">
      <w:pPr>
        <w:spacing w:after="0" w:line="240" w:lineRule="auto"/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</w:t>
      </w:r>
      <w:r w:rsidRPr="00A939A1">
        <w:rPr>
          <w:rFonts w:eastAsia="Calibri"/>
        </w:rPr>
        <w:t>Z up.  S T A R O S T Y</w:t>
      </w:r>
    </w:p>
    <w:p w:rsidR="00013C2F" w:rsidRPr="00A939A1" w:rsidRDefault="00013C2F" w:rsidP="00013C2F">
      <w:pPr>
        <w:spacing w:after="0" w:line="240" w:lineRule="auto"/>
        <w:ind w:left="5613"/>
      </w:pPr>
      <w:r>
        <w:t xml:space="preserve"> </w:t>
      </w:r>
      <w:r w:rsidRPr="00A939A1">
        <w:t xml:space="preserve"> mgr Anna Majkowska</w:t>
      </w:r>
    </w:p>
    <w:p w:rsidR="00013C2F" w:rsidRPr="00A939A1" w:rsidRDefault="00013C2F" w:rsidP="00013C2F">
      <w:pPr>
        <w:spacing w:after="0" w:line="240" w:lineRule="auto"/>
        <w:ind w:left="5812" w:hanging="5812"/>
      </w:pPr>
      <w:r w:rsidRPr="00A939A1">
        <w:rPr>
          <w:rFonts w:eastAsia="Calibri"/>
        </w:rPr>
        <w:t xml:space="preserve">                                                                                       </w:t>
      </w:r>
      <w:r>
        <w:rPr>
          <w:rFonts w:eastAsia="Calibri"/>
        </w:rPr>
        <w:t xml:space="preserve">                  </w:t>
      </w:r>
      <w:r w:rsidR="005C29EA">
        <w:rPr>
          <w:rFonts w:eastAsia="Calibri"/>
        </w:rPr>
        <w:t xml:space="preserve"> </w:t>
      </w:r>
      <w:r w:rsidRPr="00A939A1">
        <w:rPr>
          <w:rFonts w:eastAsia="Calibri"/>
        </w:rPr>
        <w:t xml:space="preserve">Kierownik </w:t>
      </w:r>
      <w:r w:rsidRPr="00A939A1">
        <w:t xml:space="preserve">Referatu </w:t>
      </w:r>
      <w:r>
        <w:rPr>
          <w:rFonts w:eastAsia="Calibri"/>
        </w:rPr>
        <w:t xml:space="preserve">Gospodarki                   </w:t>
      </w:r>
      <w:r w:rsidRPr="00A939A1">
        <w:rPr>
          <w:rFonts w:eastAsia="Calibri"/>
        </w:rPr>
        <w:t>Nieruchomościami</w:t>
      </w:r>
    </w:p>
    <w:p w:rsidR="00013C2F" w:rsidRPr="00D826C8" w:rsidRDefault="00013C2F" w:rsidP="00013C2F">
      <w:pPr>
        <w:spacing w:after="0" w:line="240" w:lineRule="auto"/>
        <w:rPr>
          <w:rFonts w:cstheme="minorHAnsi"/>
          <w:sz w:val="26"/>
          <w:szCs w:val="26"/>
        </w:rPr>
      </w:pPr>
      <w:r w:rsidRPr="00FF7ED4">
        <w:rPr>
          <w:rFonts w:ascii="Calibri" w:hAnsi="Calibri" w:cs="Calibri"/>
          <w:b/>
          <w:bCs/>
          <w:sz w:val="24"/>
          <w:szCs w:val="24"/>
        </w:rPr>
        <w:lastRenderedPageBreak/>
        <w:t xml:space="preserve">Otrzymują:  </w:t>
      </w:r>
    </w:p>
    <w:p w:rsidR="00013C2F" w:rsidRPr="00FF7ED4" w:rsidRDefault="00013C2F" w:rsidP="00013C2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hAnsi="Calibri" w:cs="Calibri"/>
          <w:sz w:val="24"/>
          <w:szCs w:val="24"/>
        </w:rPr>
      </w:pPr>
      <w:r w:rsidRPr="00FF7ED4">
        <w:rPr>
          <w:rFonts w:ascii="Calibri" w:hAnsi="Calibri" w:cs="Calibri"/>
          <w:sz w:val="24"/>
          <w:szCs w:val="24"/>
        </w:rPr>
        <w:t>Burmistrz Miasta i Gminy Busko-Zdrój</w:t>
      </w:r>
    </w:p>
    <w:p w:rsidR="00013C2F" w:rsidRPr="00FF7ED4" w:rsidRDefault="00013C2F" w:rsidP="00013C2F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0FF7ED4">
        <w:rPr>
          <w:rFonts w:ascii="Calibri" w:hAnsi="Calibri" w:cs="Calibri"/>
          <w:sz w:val="24"/>
          <w:szCs w:val="24"/>
        </w:rPr>
        <w:t>al. Mickiewicza 10</w:t>
      </w:r>
    </w:p>
    <w:p w:rsidR="00013C2F" w:rsidRPr="00FF7ED4" w:rsidRDefault="00013C2F" w:rsidP="00013C2F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0FF7ED4">
        <w:rPr>
          <w:rFonts w:ascii="Calibri" w:hAnsi="Calibri" w:cs="Calibri"/>
          <w:sz w:val="24"/>
          <w:szCs w:val="24"/>
        </w:rPr>
        <w:t>28-100 Busko-Zdrój</w:t>
      </w:r>
    </w:p>
    <w:p w:rsidR="00013C2F" w:rsidRPr="00FF7ED4" w:rsidRDefault="00013C2F" w:rsidP="00013C2F">
      <w:pPr>
        <w:shd w:val="clear" w:color="auto" w:fill="FFFFFF"/>
        <w:spacing w:after="0"/>
        <w:ind w:left="720"/>
        <w:jc w:val="both"/>
        <w:rPr>
          <w:rFonts w:ascii="Calibri" w:hAnsi="Calibri" w:cs="Calibri"/>
          <w:sz w:val="24"/>
          <w:szCs w:val="24"/>
        </w:rPr>
      </w:pPr>
      <w:r w:rsidRPr="00FF7ED4">
        <w:rPr>
          <w:rFonts w:ascii="Calibri" w:hAnsi="Calibri" w:cs="Calibri"/>
          <w:i/>
          <w:iCs/>
          <w:sz w:val="24"/>
          <w:szCs w:val="24"/>
        </w:rPr>
        <w:t>(korespondencja e-</w:t>
      </w:r>
      <w:r>
        <w:rPr>
          <w:rFonts w:ascii="Calibri" w:hAnsi="Calibri" w:cs="Calibri"/>
          <w:i/>
          <w:iCs/>
          <w:sz w:val="24"/>
          <w:szCs w:val="24"/>
        </w:rPr>
        <w:t>Doręczenia</w:t>
      </w:r>
      <w:r w:rsidRPr="00FF7ED4">
        <w:rPr>
          <w:rFonts w:ascii="Calibri" w:hAnsi="Calibri" w:cs="Calibri"/>
          <w:i/>
          <w:iCs/>
          <w:sz w:val="24"/>
          <w:szCs w:val="24"/>
        </w:rPr>
        <w:t>)</w:t>
      </w:r>
    </w:p>
    <w:p w:rsidR="00013C2F" w:rsidRPr="00FF7ED4" w:rsidRDefault="00013C2F" w:rsidP="00013C2F">
      <w:pPr>
        <w:spacing w:after="0"/>
        <w:ind w:left="720"/>
        <w:rPr>
          <w:rFonts w:ascii="Calibri" w:hAnsi="Calibri" w:cs="Calibri"/>
          <w:sz w:val="24"/>
          <w:szCs w:val="24"/>
        </w:rPr>
      </w:pPr>
    </w:p>
    <w:p w:rsidR="00013C2F" w:rsidRDefault="00013C2F" w:rsidP="00013C2F">
      <w:pPr>
        <w:spacing w:after="0"/>
        <w:ind w:left="720"/>
        <w:rPr>
          <w:rFonts w:ascii="Calibri" w:hAnsi="Calibri" w:cs="Calibri"/>
          <w:sz w:val="24"/>
          <w:szCs w:val="24"/>
        </w:rPr>
      </w:pPr>
    </w:p>
    <w:p w:rsidR="00013C2F" w:rsidRPr="00FF7ED4" w:rsidRDefault="00013C2F" w:rsidP="00013C2F">
      <w:pPr>
        <w:spacing w:after="0"/>
        <w:ind w:left="720"/>
        <w:rPr>
          <w:rFonts w:ascii="Calibri" w:hAnsi="Calibri" w:cs="Calibri"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FF7ED4" w:rsidRDefault="00013C2F" w:rsidP="00013C2F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:rsidR="00013C2F" w:rsidRPr="00E321F6" w:rsidRDefault="00013C2F" w:rsidP="00013C2F">
      <w:pPr>
        <w:spacing w:after="0"/>
        <w:rPr>
          <w:rFonts w:cstheme="minorHAnsi"/>
          <w:b/>
          <w:bCs/>
          <w:sz w:val="24"/>
          <w:szCs w:val="24"/>
        </w:rPr>
      </w:pPr>
      <w:r w:rsidRPr="00E321F6">
        <w:rPr>
          <w:rFonts w:cstheme="minorHAnsi"/>
          <w:b/>
          <w:bCs/>
          <w:sz w:val="24"/>
          <w:szCs w:val="24"/>
        </w:rPr>
        <w:t>Do wiadomości:</w:t>
      </w:r>
    </w:p>
    <w:p w:rsidR="00013C2F" w:rsidRPr="00E321F6" w:rsidRDefault="00013C2F" w:rsidP="00013C2F">
      <w:pPr>
        <w:pStyle w:val="Akapitzlist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E321F6">
        <w:rPr>
          <w:rFonts w:cstheme="minorHAnsi"/>
          <w:sz w:val="24"/>
          <w:szCs w:val="24"/>
        </w:rPr>
        <w:t>Urząd Miasta i Gminy w Busku-Zdroju</w:t>
      </w:r>
    </w:p>
    <w:p w:rsidR="00013C2F" w:rsidRPr="00E321F6" w:rsidRDefault="00013C2F" w:rsidP="00013C2F">
      <w:pPr>
        <w:spacing w:after="0"/>
        <w:rPr>
          <w:rFonts w:cstheme="minorHAnsi"/>
          <w:sz w:val="24"/>
          <w:szCs w:val="24"/>
        </w:rPr>
      </w:pPr>
      <w:r w:rsidRPr="00E321F6">
        <w:rPr>
          <w:rFonts w:cstheme="minorHAnsi"/>
          <w:sz w:val="24"/>
          <w:szCs w:val="24"/>
        </w:rPr>
        <w:tab/>
        <w:t>al. Mickiewicza 10</w:t>
      </w:r>
    </w:p>
    <w:p w:rsidR="00013C2F" w:rsidRPr="00E321F6" w:rsidRDefault="00013C2F" w:rsidP="00013C2F">
      <w:pPr>
        <w:spacing w:after="0"/>
        <w:rPr>
          <w:rFonts w:cstheme="minorHAnsi"/>
          <w:sz w:val="24"/>
          <w:szCs w:val="24"/>
        </w:rPr>
      </w:pPr>
      <w:r w:rsidRPr="00E321F6">
        <w:rPr>
          <w:rFonts w:cstheme="minorHAnsi"/>
          <w:sz w:val="24"/>
          <w:szCs w:val="24"/>
        </w:rPr>
        <w:tab/>
        <w:t>28-100 Busko-Zdrój</w:t>
      </w:r>
    </w:p>
    <w:p w:rsidR="00013C2F" w:rsidRPr="00E321F6" w:rsidRDefault="00013C2F" w:rsidP="00013C2F">
      <w:pPr>
        <w:spacing w:after="0"/>
        <w:rPr>
          <w:rFonts w:cstheme="minorHAnsi"/>
          <w:sz w:val="24"/>
          <w:szCs w:val="24"/>
        </w:rPr>
      </w:pPr>
      <w:r w:rsidRPr="00E321F6">
        <w:rPr>
          <w:rFonts w:cstheme="minorHAnsi"/>
          <w:sz w:val="24"/>
          <w:szCs w:val="24"/>
        </w:rPr>
        <w:tab/>
        <w:t>- celem wywieszenia na tablicy ogłoszeń</w:t>
      </w:r>
    </w:p>
    <w:p w:rsidR="00013C2F" w:rsidRPr="00E321F6" w:rsidRDefault="00013C2F" w:rsidP="00013C2F">
      <w:pPr>
        <w:spacing w:after="0"/>
        <w:rPr>
          <w:rFonts w:cstheme="minorHAnsi"/>
          <w:sz w:val="24"/>
          <w:szCs w:val="24"/>
        </w:rPr>
      </w:pPr>
      <w:r w:rsidRPr="00E321F6">
        <w:rPr>
          <w:rFonts w:cstheme="minorHAnsi"/>
          <w:sz w:val="24"/>
          <w:szCs w:val="24"/>
        </w:rPr>
        <w:tab/>
        <w:t>i opublikowania w BIP na okres 14 dni</w:t>
      </w:r>
    </w:p>
    <w:p w:rsidR="00013C2F" w:rsidRPr="00E321F6" w:rsidRDefault="00013C2F" w:rsidP="00013C2F">
      <w:pPr>
        <w:spacing w:after="0"/>
        <w:ind w:firstLine="708"/>
        <w:rPr>
          <w:rFonts w:cstheme="minorHAnsi"/>
          <w:sz w:val="24"/>
          <w:szCs w:val="24"/>
        </w:rPr>
      </w:pPr>
      <w:r w:rsidRPr="00E321F6">
        <w:rPr>
          <w:rFonts w:cstheme="minorHAnsi"/>
          <w:i/>
          <w:iCs/>
          <w:sz w:val="24"/>
          <w:szCs w:val="24"/>
        </w:rPr>
        <w:t>(korespondencja e-Doręczenia)</w:t>
      </w:r>
      <w:r w:rsidRPr="00E321F6">
        <w:rPr>
          <w:rFonts w:cstheme="minorHAnsi"/>
          <w:sz w:val="24"/>
          <w:szCs w:val="24"/>
        </w:rPr>
        <w:t xml:space="preserve"> </w:t>
      </w:r>
    </w:p>
    <w:p w:rsidR="00013C2F" w:rsidRPr="00E321F6" w:rsidRDefault="00013C2F" w:rsidP="00013C2F">
      <w:pPr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E321F6">
        <w:rPr>
          <w:rFonts w:cstheme="minorHAnsi"/>
          <w:sz w:val="24"/>
          <w:szCs w:val="24"/>
        </w:rPr>
        <w:t>Wydział Organizacyjny i Kadr w/m</w:t>
      </w:r>
    </w:p>
    <w:p w:rsidR="00013C2F" w:rsidRPr="00E321F6" w:rsidRDefault="00013C2F" w:rsidP="00013C2F">
      <w:pPr>
        <w:spacing w:after="0"/>
        <w:rPr>
          <w:rFonts w:cstheme="minorHAnsi"/>
          <w:sz w:val="24"/>
          <w:szCs w:val="24"/>
        </w:rPr>
      </w:pPr>
      <w:r w:rsidRPr="00E321F6">
        <w:rPr>
          <w:rFonts w:cstheme="minorHAnsi"/>
          <w:sz w:val="24"/>
          <w:szCs w:val="24"/>
        </w:rPr>
        <w:tab/>
        <w:t>- celem wywieszenia na tablicy ogłoszeń</w:t>
      </w:r>
    </w:p>
    <w:p w:rsidR="00013C2F" w:rsidRPr="00E321F6" w:rsidRDefault="00013C2F" w:rsidP="00013C2F">
      <w:pPr>
        <w:spacing w:after="0"/>
        <w:rPr>
          <w:rFonts w:cstheme="minorHAnsi"/>
          <w:sz w:val="24"/>
          <w:szCs w:val="24"/>
        </w:rPr>
      </w:pPr>
      <w:r w:rsidRPr="00E321F6">
        <w:rPr>
          <w:rFonts w:cstheme="minorHAnsi"/>
          <w:sz w:val="24"/>
          <w:szCs w:val="24"/>
        </w:rPr>
        <w:tab/>
        <w:t>i opublikowania w BIP na okres 14 dni</w:t>
      </w:r>
    </w:p>
    <w:p w:rsidR="00013C2F" w:rsidRPr="00E321F6" w:rsidRDefault="00013C2F" w:rsidP="00013C2F">
      <w:pPr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E321F6">
        <w:rPr>
          <w:rFonts w:cstheme="minorHAnsi"/>
          <w:sz w:val="24"/>
          <w:szCs w:val="24"/>
        </w:rPr>
        <w:t>A/a</w:t>
      </w:r>
    </w:p>
    <w:p w:rsidR="00013C2F" w:rsidRPr="00E321F6" w:rsidRDefault="00013C2F" w:rsidP="00013C2F">
      <w:pPr>
        <w:jc w:val="both"/>
        <w:rPr>
          <w:rFonts w:cstheme="minorHAnsi"/>
          <w:sz w:val="24"/>
          <w:szCs w:val="24"/>
        </w:rPr>
      </w:pPr>
    </w:p>
    <w:p w:rsidR="00013C2F" w:rsidRDefault="00013C2F" w:rsidP="00013C2F">
      <w:pPr>
        <w:jc w:val="both"/>
        <w:rPr>
          <w:rFonts w:ascii="Calibri" w:hAnsi="Calibri" w:cs="Calibri"/>
          <w:i/>
          <w:sz w:val="24"/>
          <w:szCs w:val="24"/>
          <w:u w:val="single"/>
        </w:rPr>
      </w:pPr>
    </w:p>
    <w:p w:rsidR="00E3308A" w:rsidRDefault="00E3308A"/>
    <w:sectPr w:rsidR="00E3308A" w:rsidSect="00E33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61C94"/>
    <w:multiLevelType w:val="multilevel"/>
    <w:tmpl w:val="13B8E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06E1F5C"/>
    <w:multiLevelType w:val="multilevel"/>
    <w:tmpl w:val="13B8E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characterSpacingControl w:val="doNotCompress"/>
  <w:compat/>
  <w:rsids>
    <w:rsidRoot w:val="00013C2F"/>
    <w:rsid w:val="00013C2F"/>
    <w:rsid w:val="002C201E"/>
    <w:rsid w:val="003308B6"/>
    <w:rsid w:val="003B5D4B"/>
    <w:rsid w:val="00437A0E"/>
    <w:rsid w:val="005C29EA"/>
    <w:rsid w:val="00E3308A"/>
    <w:rsid w:val="00EE3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C2F"/>
    <w:pPr>
      <w:suppressAutoHyphens/>
      <w:spacing w:after="20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013C2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013C2F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013C2F"/>
  </w:style>
  <w:style w:type="paragraph" w:styleId="Akapitzlist">
    <w:name w:val="List Paragraph"/>
    <w:basedOn w:val="Normalny"/>
    <w:uiPriority w:val="34"/>
    <w:qFormat/>
    <w:rsid w:val="00013C2F"/>
    <w:pPr>
      <w:ind w:left="720"/>
      <w:contextualSpacing/>
    </w:pPr>
  </w:style>
  <w:style w:type="character" w:customStyle="1" w:styleId="alb">
    <w:name w:val="a_lb"/>
    <w:basedOn w:val="Domylnaczcionkaakapitu"/>
    <w:rsid w:val="00013C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530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</dc:creator>
  <cp:lastModifiedBy>monik</cp:lastModifiedBy>
  <cp:revision>4</cp:revision>
  <cp:lastPrinted>2026-10-27T12:24:00Z</cp:lastPrinted>
  <dcterms:created xsi:type="dcterms:W3CDTF">2026-10-27T12:19:00Z</dcterms:created>
  <dcterms:modified xsi:type="dcterms:W3CDTF">2026-10-29T10:26:00Z</dcterms:modified>
</cp:coreProperties>
</file>