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INFORMACJA </w:t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STAROSTY BUSKIEGO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 dnia 4 listopada 2026 r.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w sprawie modernizacji operatu ewidencji gruntów i budynków obręb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4"/>
          <w:szCs w:val="24"/>
          <w:lang w:val="pl-PL" w:eastAsia="en-US" w:bidi="ar-SA"/>
        </w:rPr>
        <w:t>u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ewidencyjn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4"/>
          <w:szCs w:val="24"/>
          <w:lang w:val="pl-PL" w:eastAsia="en-US" w:bidi="ar-SA"/>
        </w:rPr>
        <w:t>ego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26010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4"/>
          <w:szCs w:val="24"/>
          <w:lang w:val="pl-PL" w:eastAsia="en-US" w:bidi="ar-SA"/>
        </w:rPr>
        <w:t>7</w:t>
      </w:r>
      <w:r>
        <w:rPr>
          <w:rFonts w:cs="Times New Roman" w:ascii="Times New Roman" w:hAnsi="Times New Roman"/>
          <w:b/>
          <w:bCs/>
          <w:sz w:val="24"/>
          <w:szCs w:val="24"/>
        </w:rPr>
        <w:t>_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4"/>
          <w:szCs w:val="24"/>
          <w:lang w:val="pl-PL" w:eastAsia="en-US" w:bidi="ar-SA"/>
        </w:rPr>
        <w:t>2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.0006 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4"/>
          <w:szCs w:val="24"/>
          <w:lang w:val="pl-PL" w:eastAsia="en-US" w:bidi="ar-SA"/>
        </w:rPr>
        <w:t xml:space="preserve">– Januszkowice, </w:t>
      </w:r>
      <w:r>
        <w:rPr>
          <w:rFonts w:cs="Times New Roman" w:ascii="Times New Roman" w:hAnsi="Times New Roman"/>
          <w:b/>
          <w:bCs/>
          <w:sz w:val="24"/>
          <w:szCs w:val="24"/>
        </w:rPr>
        <w:t>położonego w jednostce ewidencyjnej 26010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4"/>
          <w:szCs w:val="24"/>
          <w:lang w:val="pl-PL" w:eastAsia="en-US" w:bidi="ar-SA"/>
        </w:rPr>
        <w:t>7</w:t>
      </w:r>
      <w:r>
        <w:rPr>
          <w:rFonts w:cs="Times New Roman" w:ascii="Times New Roman" w:hAnsi="Times New Roman"/>
          <w:b/>
          <w:bCs/>
          <w:sz w:val="24"/>
          <w:szCs w:val="24"/>
        </w:rPr>
        <w:t>_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4"/>
          <w:szCs w:val="24"/>
          <w:lang w:val="pl-PL" w:eastAsia="en-US" w:bidi="ar-SA"/>
        </w:rPr>
        <w:t>2</w:t>
      </w:r>
      <w:r>
        <w:rPr>
          <w:rFonts w:cs="Times New Roman" w:ascii="Times New Roman" w:hAnsi="Times New Roman"/>
          <w:b/>
          <w:bCs/>
          <w:sz w:val="24"/>
          <w:szCs w:val="24"/>
        </w:rPr>
        <w:t>-</w:t>
      </w:r>
      <w:r>
        <w:rPr>
          <w:rFonts w:eastAsia="Calibri" w:cs="Times New Roman" w:ascii="Times New Roman" w:hAnsi="Times New Roman" w:eastAsiaTheme="minorHAnsi"/>
          <w:b/>
          <w:bCs/>
          <w:color w:val="auto"/>
          <w:kern w:val="0"/>
          <w:sz w:val="24"/>
          <w:szCs w:val="24"/>
          <w:lang w:val="pl-PL" w:eastAsia="en-US" w:bidi="ar-SA"/>
        </w:rPr>
        <w:t>Tuczępy</w:t>
      </w:r>
      <w:r>
        <w:rPr>
          <w:rFonts w:cs="Times New Roman" w:ascii="Times New Roman" w:hAnsi="Times New Roman"/>
          <w:b/>
          <w:bCs/>
          <w:sz w:val="24"/>
          <w:szCs w:val="24"/>
        </w:rPr>
        <w:t>, powiat buski, województwo świętokrzyskie.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>Na podstawie art. 24a ust. 8, 9, 10, 12 ustawy z dnia 17 maja 1989 r. Prawo geodezyjne i kartograficzne (t.j. Dz.U. z 202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2"/>
          <w:szCs w:val="22"/>
          <w:lang w:val="pl-PL" w:eastAsia="en-US" w:bidi="ar-SA"/>
        </w:rPr>
        <w:t>6</w:t>
      </w:r>
      <w:r>
        <w:rPr>
          <w:rFonts w:cs="Times New Roman" w:ascii="Times New Roman" w:hAnsi="Times New Roman"/>
        </w:rPr>
        <w:t xml:space="preserve"> r. poz. 1</w:t>
      </w:r>
      <w:r>
        <w:rPr>
          <w:rFonts w:cs="Times New Roman" w:ascii="Times New Roman" w:hAnsi="Times New Roman"/>
        </w:rPr>
        <w:t>389</w:t>
      </w:r>
      <w:r>
        <w:rPr>
          <w:rFonts w:cs="Times New Roman" w:ascii="Times New Roman" w:hAnsi="Times New Roman"/>
        </w:rPr>
        <w:t xml:space="preserve"> z późniejszymi zmianami) informuję, że: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Dane objęte modernizacją zawarte w projekcie operatu opisowo-kartograficznego, opracowanego w ramach modernizacji ewidencji gruntów i budynków dla obręb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2"/>
          <w:szCs w:val="22"/>
          <w:lang w:val="pl-PL" w:eastAsia="en-US" w:bidi="ar-SA"/>
        </w:rPr>
        <w:t>u</w:t>
      </w:r>
      <w:r>
        <w:rPr>
          <w:rFonts w:cs="Times New Roman" w:ascii="Times New Roman" w:hAnsi="Times New Roman"/>
        </w:rPr>
        <w:t xml:space="preserve"> ewidencyjnego Januszkowice położonego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2"/>
          <w:szCs w:val="22"/>
          <w:lang w:val="pl-PL" w:eastAsia="en-US" w:bidi="ar-SA"/>
        </w:rPr>
        <w:t xml:space="preserve"> </w:t>
      </w:r>
      <w:r>
        <w:rPr>
          <w:rFonts w:cs="Times New Roman" w:ascii="Times New Roman" w:hAnsi="Times New Roman"/>
        </w:rPr>
        <w:t xml:space="preserve">w jednostce ewidencyjnej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2"/>
          <w:szCs w:val="22"/>
          <w:lang w:val="pl-PL" w:eastAsia="en-US" w:bidi="ar-SA"/>
        </w:rPr>
        <w:t>Tuczępy</w:t>
      </w:r>
      <w:r>
        <w:rPr>
          <w:rFonts w:cs="Times New Roman" w:ascii="Times New Roman" w:hAnsi="Times New Roman"/>
        </w:rPr>
        <w:t xml:space="preserve">, powiat buski, województwo świętokrzyskie, stały się danymi ewidencji gruntów i budynków i podlegają ujawnieniu w bazie danych ewidencji gruntów </w:t>
        <w:br/>
        <w:t>i budynków.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Każdy, czyjego interesu prawnego dotyczą dane zawarte w ewidencji gruntów i budynków ujawnione w operacie opisowo-kartograficznym, może w terminie 30 dni od dnia ogłoszenia niniejszej informacji w Dzienniku Urzędowym Województwa Świętokrzyskiego zgłaszać zarzuty do tych danych.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 uwzględnieniu lub odrzuceniu zarzutów Starosta Buski rozstrzyga w drodze decyzji.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Zarzuty zgłoszone po upływie 30 dni od dnia ogłoszenia w Dzienniku Urzędowym Województwa Świętokrzyskiego niniejszej informacji traktowane będą jak wnioski o zmianę danych objętych ewidencją gruntów i budy</w:t>
      </w:r>
      <w:bookmarkStart w:id="0" w:name="_GoBack"/>
      <w:bookmarkEnd w:id="0"/>
      <w:r>
        <w:rPr>
          <w:rFonts w:cs="Times New Roman" w:ascii="Times New Roman" w:hAnsi="Times New Roman"/>
        </w:rPr>
        <w:t>nków.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ab/>
        <w:t>Starosta Buski</w:t>
      </w:r>
    </w:p>
    <w:p>
      <w:pPr>
        <w:pStyle w:val="Normal"/>
        <w:spacing w:before="0" w:after="16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ab/>
        <w:t xml:space="preserve"> </w:t>
      </w:r>
      <w:r>
        <w:rPr>
          <w:rFonts w:cs="Times New Roman" w:ascii="Times New Roman" w:hAnsi="Times New Roman"/>
          <w:b/>
        </w:rPr>
        <w:t>Jerzy Kolarz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ba19d6"/>
    <w:pPr>
      <w:spacing w:before="0" w:after="160"/>
      <w:ind w:hanging="0" w:star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Application>LibreOffice/25.8.1.1$Windows_X86_64 LibreOffice_project/54047653041915e595ad4e45cccea684809c77b5</Application>
  <AppVersion>15.0000</AppVersion>
  <Pages>1</Pages>
  <Words>187</Words>
  <Characters>1235</Characters>
  <CharactersWithSpaces>1435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2021-02-07T11:19:00Z</dcterms:created>
  <dc:creator>Łukasz Lech</dc:creator>
  <dc:description/>
  <dc:language>pl-PL</dc:language>
  <cp:lastModifiedBy/>
  <cp:lastPrinted>2021-02-11T08:10:00Z</cp:lastPrinted>
  <dcterms:modified xsi:type="dcterms:W3CDTF">2026-11-04T08:01:37Z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