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0" w:rsidRPr="001262E2" w:rsidRDefault="002E5AC0" w:rsidP="002E553E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4905AE" w:rsidRPr="001262E2" w:rsidRDefault="004905AE" w:rsidP="002E553E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......................................…………..</w:t>
      </w:r>
    </w:p>
    <w:p w:rsidR="004905AE" w:rsidRPr="001262E2" w:rsidRDefault="004905AE" w:rsidP="002E553E">
      <w:pPr>
        <w:ind w:left="5664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      </w:t>
      </w:r>
      <w:r w:rsidR="00745318" w:rsidRPr="001262E2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 (Miejscowość, data)</w:t>
      </w:r>
    </w:p>
    <w:p w:rsidR="004905AE" w:rsidRPr="001262E2" w:rsidRDefault="004905AE" w:rsidP="002E553E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4905AE" w:rsidRPr="001262E2" w:rsidRDefault="004905AE" w:rsidP="002E553E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9D14D9" w:rsidRPr="001262E2" w:rsidRDefault="009D14D9" w:rsidP="002E553E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Klauzula informacyjna </w:t>
      </w:r>
    </w:p>
    <w:p w:rsidR="00171AA5" w:rsidRDefault="00171AA5" w:rsidP="002E553E">
      <w:pPr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Zgodnie z art. 13 rozporządzenia Parlamentu Europejskiego i Rady (UE) 2016/679 </w:t>
      </w:r>
      <w:r w:rsidRPr="001262E2">
        <w:rPr>
          <w:rFonts w:ascii="Liberation Serif" w:hAnsi="Liberation Serif" w:cs="Liberation Serif"/>
          <w:b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 (Dziennik Urzędowy Unii Europejskiej L 119 </w:t>
      </w:r>
      <w:r w:rsidR="00E00B2F" w:rsidRPr="001262E2">
        <w:rPr>
          <w:rFonts w:ascii="Liberation Serif" w:hAnsi="Liberation Serif" w:cs="Liberation Serif"/>
          <w:b/>
          <w:sz w:val="20"/>
          <w:szCs w:val="20"/>
        </w:rPr>
        <w:br/>
      </w:r>
      <w:r w:rsidRPr="001262E2">
        <w:rPr>
          <w:rFonts w:ascii="Liberation Serif" w:hAnsi="Liberation Serif" w:cs="Liberation Serif"/>
          <w:b/>
          <w:sz w:val="20"/>
          <w:szCs w:val="20"/>
        </w:rPr>
        <w:t>z dnia 4 maja 2016</w:t>
      </w:r>
      <w:r w:rsidR="00E00B2F" w:rsidRPr="001262E2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r.), dalej zwane jako </w:t>
      </w:r>
      <w:r w:rsidR="00A15622" w:rsidRPr="001262E2">
        <w:rPr>
          <w:rFonts w:ascii="Liberation Serif" w:hAnsi="Liberation Serif" w:cs="Liberation Serif"/>
          <w:b/>
          <w:sz w:val="20"/>
          <w:szCs w:val="20"/>
        </w:rPr>
        <w:t>RODO</w:t>
      </w:r>
      <w:r w:rsidRPr="001262E2">
        <w:rPr>
          <w:rFonts w:ascii="Liberation Serif" w:hAnsi="Liberation Serif" w:cs="Liberation Serif"/>
          <w:b/>
          <w:sz w:val="20"/>
          <w:szCs w:val="20"/>
        </w:rPr>
        <w:t>, informuję, iż:</w:t>
      </w:r>
    </w:p>
    <w:p w:rsidR="001262E2" w:rsidRPr="001262E2" w:rsidRDefault="001262E2" w:rsidP="002E553E">
      <w:pPr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8A5159" w:rsidRPr="001262E2" w:rsidRDefault="00FB3C5A" w:rsidP="00896C15">
      <w:pPr>
        <w:pStyle w:val="Akapitzlist"/>
        <w:numPr>
          <w:ilvl w:val="0"/>
          <w:numId w:val="9"/>
        </w:numPr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A</w:t>
      </w:r>
      <w:r w:rsidR="00171AA5" w:rsidRPr="001262E2">
        <w:rPr>
          <w:rFonts w:ascii="Liberation Serif" w:hAnsi="Liberation Serif" w:cs="Liberation Serif"/>
          <w:sz w:val="20"/>
          <w:szCs w:val="20"/>
        </w:rPr>
        <w:t xml:space="preserve">dministratorem </w:t>
      </w:r>
      <w:r w:rsidR="008A5159" w:rsidRPr="001262E2">
        <w:rPr>
          <w:rFonts w:ascii="Liberation Serif" w:hAnsi="Liberation Serif" w:cs="Liberation Serif"/>
          <w:sz w:val="20"/>
          <w:szCs w:val="20"/>
        </w:rPr>
        <w:t>przetwarzanych</w:t>
      </w:r>
      <w:r w:rsidR="00171AA5" w:rsidRPr="001262E2">
        <w:rPr>
          <w:rFonts w:ascii="Liberation Serif" w:hAnsi="Liberation Serif" w:cs="Liberation Serif"/>
          <w:sz w:val="20"/>
          <w:szCs w:val="20"/>
        </w:rPr>
        <w:t xml:space="preserve"> danych osobowych jest Starosta Buski z siedzibą w Starostwie Powiatowym w Busku –</w:t>
      </w:r>
      <w:r w:rsidR="00EA721F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171AA5" w:rsidRPr="001262E2">
        <w:rPr>
          <w:rFonts w:ascii="Liberation Serif" w:hAnsi="Liberation Serif" w:cs="Liberation Serif"/>
          <w:sz w:val="20"/>
          <w:szCs w:val="20"/>
        </w:rPr>
        <w:t>Zdroju, przy ul. Mickiewicza 15</w:t>
      </w:r>
      <w:r w:rsidR="004905AE" w:rsidRPr="001262E2">
        <w:rPr>
          <w:rFonts w:ascii="Liberation Serif" w:hAnsi="Liberation Serif" w:cs="Liberation Serif"/>
          <w:sz w:val="20"/>
          <w:szCs w:val="20"/>
        </w:rPr>
        <w:t xml:space="preserve">, </w:t>
      </w:r>
      <w:r w:rsidR="008A5159" w:rsidRPr="001262E2">
        <w:rPr>
          <w:rFonts w:ascii="Liberation Serif" w:hAnsi="Liberation Serif" w:cs="Liberation Serif"/>
          <w:sz w:val="20"/>
          <w:szCs w:val="20"/>
        </w:rPr>
        <w:t>28-100 Busko – Zdrój.</w:t>
      </w:r>
    </w:p>
    <w:p w:rsidR="008A5159" w:rsidRPr="001262E2" w:rsidRDefault="008A5159" w:rsidP="00896C15">
      <w:pPr>
        <w:pStyle w:val="Akapitzlist"/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Kontakt z administratorem możliwy jest pod:</w:t>
      </w:r>
    </w:p>
    <w:p w:rsidR="008A5159" w:rsidRPr="001262E2" w:rsidRDefault="008A5159" w:rsidP="00896C15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adresem korespondencyjnym: ul. Mickiewicza 15, 28-100 Busko – Zdrój;</w:t>
      </w:r>
    </w:p>
    <w:p w:rsidR="008A5159" w:rsidRPr="001262E2" w:rsidRDefault="008A5159" w:rsidP="00896C15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numerem telefonu 41 370 50 00;</w:t>
      </w:r>
    </w:p>
    <w:p w:rsidR="008A5159" w:rsidRPr="001262E2" w:rsidRDefault="008A5159" w:rsidP="00896C15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adresem e-mail: </w:t>
      </w:r>
      <w:r w:rsidRPr="001262E2">
        <w:rPr>
          <w:rFonts w:ascii="Liberation Serif" w:hAnsi="Liberation Serif" w:cs="Liberation Serif"/>
          <w:color w:val="000000"/>
          <w:sz w:val="20"/>
          <w:szCs w:val="20"/>
        </w:rPr>
        <w:t>starostwo@powiat.busko.pl.</w:t>
      </w:r>
    </w:p>
    <w:p w:rsidR="008A5159" w:rsidRPr="001262E2" w:rsidRDefault="008A5159" w:rsidP="00896C15">
      <w:pPr>
        <w:pStyle w:val="Akapitzlist"/>
        <w:suppressAutoHyphens/>
        <w:ind w:left="426"/>
        <w:jc w:val="both"/>
        <w:rPr>
          <w:rFonts w:ascii="Liberation Serif" w:hAnsi="Liberation Serif" w:cs="Liberation Serif"/>
          <w:sz w:val="20"/>
          <w:szCs w:val="20"/>
        </w:rPr>
      </w:pPr>
    </w:p>
    <w:p w:rsidR="008A5159" w:rsidRPr="001262E2" w:rsidRDefault="00FB3C5A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Administrator powołał Inspektora Ochrony Danych. K</w:t>
      </w:r>
      <w:r w:rsidR="004C4CA1" w:rsidRPr="001262E2">
        <w:rPr>
          <w:rFonts w:ascii="Liberation Serif" w:hAnsi="Liberation Serif" w:cs="Liberation Serif"/>
          <w:sz w:val="20"/>
          <w:szCs w:val="20"/>
        </w:rPr>
        <w:t>ontakt z Inspektorem Ochrony Danych w Starostwie Powiatowym w Busku –</w:t>
      </w:r>
      <w:r w:rsidR="00EA721F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4C4CA1" w:rsidRPr="001262E2">
        <w:rPr>
          <w:rFonts w:ascii="Liberation Serif" w:hAnsi="Liberation Serif" w:cs="Liberation Serif"/>
          <w:sz w:val="20"/>
          <w:szCs w:val="20"/>
        </w:rPr>
        <w:t>Zdroju możliwy jest pod numerem tel.</w:t>
      </w:r>
      <w:r w:rsidR="00557ACB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4C4CA1" w:rsidRPr="001262E2">
        <w:rPr>
          <w:rFonts w:ascii="Liberation Serif" w:hAnsi="Liberation Serif" w:cs="Liberation Serif"/>
          <w:sz w:val="20"/>
          <w:szCs w:val="20"/>
        </w:rPr>
        <w:t>41</w:t>
      </w:r>
      <w:r w:rsidR="001262E2">
        <w:rPr>
          <w:rFonts w:ascii="Liberation Serif" w:hAnsi="Liberation Serif" w:cs="Liberation Serif"/>
          <w:sz w:val="20"/>
          <w:szCs w:val="20"/>
        </w:rPr>
        <w:t> </w:t>
      </w:r>
      <w:r w:rsidR="004C4CA1" w:rsidRPr="001262E2">
        <w:rPr>
          <w:rFonts w:ascii="Liberation Serif" w:hAnsi="Liberation Serif" w:cs="Liberation Serif"/>
          <w:sz w:val="20"/>
          <w:szCs w:val="20"/>
        </w:rPr>
        <w:t>370</w:t>
      </w:r>
      <w:r w:rsid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4C4CA1" w:rsidRPr="001262E2">
        <w:rPr>
          <w:rFonts w:ascii="Liberation Serif" w:hAnsi="Liberation Serif" w:cs="Liberation Serif"/>
          <w:sz w:val="20"/>
          <w:szCs w:val="20"/>
        </w:rPr>
        <w:t>50</w:t>
      </w:r>
      <w:r w:rsid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4C4CA1" w:rsidRPr="001262E2">
        <w:rPr>
          <w:rFonts w:ascii="Liberation Serif" w:hAnsi="Liberation Serif" w:cs="Liberation Serif"/>
          <w:sz w:val="20"/>
          <w:szCs w:val="20"/>
        </w:rPr>
        <w:t>13 lub adresem e</w:t>
      </w:r>
      <w:r w:rsidR="00E00B2F" w:rsidRPr="001262E2">
        <w:rPr>
          <w:rFonts w:ascii="Liberation Serif" w:hAnsi="Liberation Serif" w:cs="Liberation Serif"/>
          <w:sz w:val="20"/>
          <w:szCs w:val="20"/>
        </w:rPr>
        <w:t>-</w:t>
      </w:r>
      <w:r w:rsidR="004C4CA1" w:rsidRPr="001262E2">
        <w:rPr>
          <w:rFonts w:ascii="Liberation Serif" w:hAnsi="Liberation Serif" w:cs="Liberation Serif"/>
          <w:sz w:val="20"/>
          <w:szCs w:val="20"/>
        </w:rPr>
        <w:t>mail</w:t>
      </w:r>
      <w:r w:rsidR="00E00B2F" w:rsidRPr="001262E2">
        <w:rPr>
          <w:rFonts w:ascii="Liberation Serif" w:hAnsi="Liberation Serif" w:cs="Liberation Serif"/>
          <w:sz w:val="20"/>
          <w:szCs w:val="20"/>
        </w:rPr>
        <w:t>:</w:t>
      </w:r>
      <w:r w:rsidR="004C4CA1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8A5159" w:rsidRPr="001262E2">
        <w:rPr>
          <w:rFonts w:ascii="Liberation Serif" w:hAnsi="Liberation Serif" w:cs="Liberation Serif"/>
          <w:sz w:val="20"/>
          <w:szCs w:val="20"/>
        </w:rPr>
        <w:t>iod@powiat.busko.pl.</w:t>
      </w:r>
    </w:p>
    <w:p w:rsidR="008A5159" w:rsidRPr="001262E2" w:rsidRDefault="008A5159" w:rsidP="00896C15">
      <w:pPr>
        <w:pStyle w:val="Akapitzlist"/>
        <w:ind w:left="426"/>
        <w:jc w:val="both"/>
        <w:rPr>
          <w:rFonts w:ascii="Liberation Serif" w:hAnsi="Liberation Serif" w:cs="Liberation Serif"/>
          <w:sz w:val="20"/>
          <w:szCs w:val="20"/>
        </w:rPr>
      </w:pPr>
    </w:p>
    <w:p w:rsidR="002E553E" w:rsidRPr="001262E2" w:rsidRDefault="008A5159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D</w:t>
      </w:r>
      <w:r w:rsidR="00171AA5" w:rsidRPr="001262E2">
        <w:rPr>
          <w:rFonts w:ascii="Liberation Serif" w:hAnsi="Liberation Serif" w:cs="Liberation Serif"/>
          <w:sz w:val="20"/>
          <w:szCs w:val="20"/>
        </w:rPr>
        <w:t xml:space="preserve">ane osobowe przetwarzane będą </w:t>
      </w:r>
      <w:r w:rsidR="001262E2">
        <w:rPr>
          <w:rFonts w:ascii="Liberation Serif" w:hAnsi="Liberation Serif" w:cs="Liberation Serif"/>
          <w:sz w:val="20"/>
          <w:szCs w:val="20"/>
        </w:rPr>
        <w:t>w celem złożenia wniosku</w:t>
      </w:r>
      <w:r w:rsidR="00CA5853">
        <w:rPr>
          <w:rFonts w:ascii="Liberation Serif" w:hAnsi="Liberation Serif" w:cs="Liberation Serif"/>
          <w:sz w:val="20"/>
          <w:szCs w:val="20"/>
        </w:rPr>
        <w:t xml:space="preserve"> i przyznania</w:t>
      </w:r>
      <w:r w:rsidR="004C4CA1" w:rsidRPr="001262E2">
        <w:rPr>
          <w:rFonts w:ascii="Liberation Serif" w:hAnsi="Liberation Serif" w:cs="Liberation Serif"/>
          <w:sz w:val="20"/>
          <w:szCs w:val="20"/>
        </w:rPr>
        <w:t xml:space="preserve"> stypendium sportowego Starosty Buskiego</w:t>
      </w:r>
      <w:r w:rsidR="00557ACB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171AA5" w:rsidRPr="001262E2">
        <w:rPr>
          <w:rFonts w:ascii="Liberation Serif" w:hAnsi="Liberation Serif" w:cs="Liberation Serif"/>
          <w:sz w:val="20"/>
          <w:szCs w:val="20"/>
        </w:rPr>
        <w:t xml:space="preserve">na podstawie </w:t>
      </w:r>
      <w:r w:rsidR="004C4CA1" w:rsidRPr="001262E2">
        <w:rPr>
          <w:rFonts w:ascii="Liberation Serif" w:hAnsi="Liberation Serif" w:cs="Liberation Serif"/>
          <w:sz w:val="20"/>
          <w:szCs w:val="20"/>
        </w:rPr>
        <w:t xml:space="preserve">art. 12 pkt 11 ustawy o samorządzie powiatowym z </w:t>
      </w:r>
      <w:r w:rsidR="004905AE" w:rsidRPr="001262E2">
        <w:rPr>
          <w:rFonts w:ascii="Liberation Serif" w:hAnsi="Liberation Serif" w:cs="Liberation Serif"/>
          <w:sz w:val="20"/>
          <w:szCs w:val="20"/>
        </w:rPr>
        <w:t xml:space="preserve">dnia </w:t>
      </w:r>
      <w:r w:rsidR="004C4CA1" w:rsidRPr="001262E2">
        <w:rPr>
          <w:rFonts w:ascii="Liberation Serif" w:hAnsi="Liberation Serif" w:cs="Liberation Serif"/>
          <w:sz w:val="20"/>
          <w:szCs w:val="20"/>
        </w:rPr>
        <w:t>5 czerwca 1998 r</w:t>
      </w:r>
      <w:r w:rsidR="0050330E" w:rsidRPr="001262E2">
        <w:rPr>
          <w:rFonts w:ascii="Liberation Serif" w:hAnsi="Liberation Serif" w:cs="Liberation Serif"/>
          <w:sz w:val="20"/>
          <w:szCs w:val="20"/>
        </w:rPr>
        <w:t>.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w związku </w:t>
      </w:r>
      <w:r w:rsidR="004905AE" w:rsidRPr="001262E2">
        <w:rPr>
          <w:rFonts w:ascii="Liberation Serif" w:hAnsi="Liberation Serif" w:cs="Liberation Serif"/>
          <w:sz w:val="20"/>
          <w:szCs w:val="20"/>
        </w:rPr>
        <w:t xml:space="preserve">z </w:t>
      </w:r>
      <w:r w:rsidR="00557ACB" w:rsidRPr="001262E2">
        <w:rPr>
          <w:rFonts w:ascii="Liberation Serif" w:hAnsi="Liberation Serif" w:cs="Liberation Serif"/>
          <w:sz w:val="20"/>
          <w:szCs w:val="20"/>
        </w:rPr>
        <w:t xml:space="preserve">art. 31 ust. oraz art. 35 ust. 5 i 6 ustawy </w:t>
      </w:r>
      <w:r w:rsidR="00EA721F" w:rsidRPr="001262E2">
        <w:rPr>
          <w:rFonts w:ascii="Liberation Serif" w:hAnsi="Liberation Serif" w:cs="Liberation Serif"/>
          <w:sz w:val="20"/>
          <w:szCs w:val="20"/>
        </w:rPr>
        <w:t xml:space="preserve">z dnia 25 czerwca 2010 r. </w:t>
      </w:r>
      <w:r w:rsidR="00557ACB" w:rsidRPr="001262E2">
        <w:rPr>
          <w:rFonts w:ascii="Liberation Serif" w:hAnsi="Liberation Serif" w:cs="Liberation Serif"/>
          <w:sz w:val="20"/>
          <w:szCs w:val="20"/>
        </w:rPr>
        <w:t>o sporcie</w:t>
      </w:r>
      <w:r w:rsidR="004905AE" w:rsidRPr="001262E2">
        <w:rPr>
          <w:rFonts w:ascii="Liberation Serif" w:hAnsi="Liberation Serif" w:cs="Liberation Serif"/>
          <w:sz w:val="20"/>
          <w:szCs w:val="20"/>
        </w:rPr>
        <w:t>,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a także celem wywiązania się z obowiązków </w:t>
      </w:r>
      <w:r w:rsidR="002E553E" w:rsidRPr="001262E2">
        <w:rPr>
          <w:rFonts w:ascii="Liberation Serif" w:hAnsi="Liberation Serif" w:cs="Liberation Serif"/>
          <w:sz w:val="20"/>
          <w:szCs w:val="20"/>
        </w:rPr>
        <w:t xml:space="preserve">podatkowych 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nałożonych na administratora na podstawie ustawy z dnia 26 lipca 1991r. </w:t>
      </w:r>
      <w:r w:rsidRPr="001262E2">
        <w:rPr>
          <w:rFonts w:ascii="Liberation Serif" w:hAnsi="Liberation Serif" w:cs="Liberation Serif"/>
          <w:bCs/>
          <w:kern w:val="36"/>
          <w:sz w:val="20"/>
          <w:szCs w:val="20"/>
        </w:rPr>
        <w:t xml:space="preserve"> </w:t>
      </w:r>
      <w:r w:rsidR="00896C15">
        <w:rPr>
          <w:rFonts w:ascii="Liberation Serif" w:hAnsi="Liberation Serif" w:cs="Liberation Serif"/>
          <w:bCs/>
          <w:kern w:val="36"/>
          <w:sz w:val="20"/>
          <w:szCs w:val="20"/>
        </w:rPr>
        <w:br/>
      </w:r>
      <w:r w:rsidRPr="001262E2">
        <w:rPr>
          <w:rFonts w:ascii="Liberation Serif" w:hAnsi="Liberation Serif" w:cs="Liberation Serif"/>
          <w:bCs/>
          <w:kern w:val="36"/>
          <w:sz w:val="20"/>
          <w:szCs w:val="20"/>
        </w:rPr>
        <w:t>o podatku dochodowym od osób fizycznych</w:t>
      </w:r>
      <w:r w:rsidR="002E553E" w:rsidRPr="001262E2">
        <w:rPr>
          <w:rFonts w:ascii="Liberation Serif" w:hAnsi="Liberation Serif" w:cs="Liberation Serif"/>
          <w:bCs/>
          <w:kern w:val="36"/>
          <w:sz w:val="20"/>
          <w:szCs w:val="20"/>
        </w:rPr>
        <w:t xml:space="preserve"> jak i do celów archiwalnych ciążących na administratorze na podstawie przepisów prawa.</w:t>
      </w:r>
    </w:p>
    <w:p w:rsidR="002E553E" w:rsidRPr="001262E2" w:rsidRDefault="002E553E" w:rsidP="00896C15">
      <w:pPr>
        <w:pStyle w:val="Akapitzlist"/>
        <w:ind w:left="426"/>
        <w:rPr>
          <w:rFonts w:ascii="Liberation Serif" w:hAnsi="Liberation Serif" w:cs="Liberation Serif"/>
          <w:sz w:val="20"/>
          <w:szCs w:val="20"/>
        </w:rPr>
      </w:pPr>
    </w:p>
    <w:p w:rsidR="002E553E" w:rsidRPr="001262E2" w:rsidRDefault="002E553E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Odbiorcami danych osobowych mogą być podmioty, które na podstawie stosownych umów, porozumień podpisanych z Administratorem przetwarzają dane osobowe, a w szczególności: operatorzy pocztowi, lub podmioty zapewniające zdalną obsługę IT dla systemów, w których dane osobowe mogą być przetwarzane. </w:t>
      </w:r>
      <w:r w:rsidRPr="001262E2">
        <w:rPr>
          <w:rFonts w:ascii="Liberation Serif" w:hAnsi="Liberation Serif" w:cs="Liberation Serif"/>
          <w:i/>
          <w:sz w:val="20"/>
          <w:szCs w:val="20"/>
        </w:rPr>
        <w:t xml:space="preserve">Organy publiczne, które mogą otrzymywać dane osobowe w ramach konkretnego postępowania zgodnie </w:t>
      </w:r>
      <w:r w:rsidR="00896C15">
        <w:rPr>
          <w:rFonts w:ascii="Liberation Serif" w:hAnsi="Liberation Serif" w:cs="Liberation Serif"/>
          <w:i/>
          <w:sz w:val="20"/>
          <w:szCs w:val="20"/>
        </w:rPr>
        <w:br/>
      </w:r>
      <w:r w:rsidRPr="001262E2">
        <w:rPr>
          <w:rFonts w:ascii="Liberation Serif" w:hAnsi="Liberation Serif" w:cs="Liberation Serif"/>
          <w:i/>
          <w:sz w:val="20"/>
          <w:szCs w:val="20"/>
        </w:rPr>
        <w:t xml:space="preserve">z prawem Unii lub prawem państwa członkowskiego, </w:t>
      </w:r>
      <w:r w:rsidRPr="001262E2">
        <w:rPr>
          <w:rFonts w:ascii="Liberation Serif" w:hAnsi="Liberation Serif" w:cs="Liberation Serif"/>
          <w:i/>
          <w:sz w:val="20"/>
          <w:szCs w:val="20"/>
          <w:u w:val="single"/>
        </w:rPr>
        <w:t>nie są</w:t>
      </w:r>
      <w:r w:rsidRPr="001262E2">
        <w:rPr>
          <w:rFonts w:ascii="Liberation Serif" w:hAnsi="Liberation Serif" w:cs="Liberation Serif"/>
          <w:i/>
          <w:sz w:val="20"/>
          <w:szCs w:val="20"/>
        </w:rPr>
        <w:t xml:space="preserve"> uznawane za odbiorców.</w:t>
      </w:r>
    </w:p>
    <w:p w:rsidR="002E553E" w:rsidRPr="001262E2" w:rsidRDefault="002E553E" w:rsidP="00896C15">
      <w:pPr>
        <w:pStyle w:val="Akapitzlist"/>
        <w:ind w:left="426"/>
        <w:rPr>
          <w:rFonts w:ascii="Liberation Serif" w:hAnsi="Liberation Serif" w:cs="Liberation Serif"/>
          <w:sz w:val="20"/>
          <w:szCs w:val="20"/>
        </w:rPr>
      </w:pPr>
    </w:p>
    <w:p w:rsidR="002E553E" w:rsidRPr="001262E2" w:rsidRDefault="002E553E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Zgodnie z ogólnym rozporządzeniem o ochronie danych osobom, których dane są przetwarzane służy: </w:t>
      </w:r>
    </w:p>
    <w:p w:rsidR="002E553E" w:rsidRPr="001262E2" w:rsidRDefault="002E553E" w:rsidP="00896C15">
      <w:pPr>
        <w:pStyle w:val="Akapitzlist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prawo dostępu do swoich danych;</w:t>
      </w:r>
    </w:p>
    <w:p w:rsidR="002E553E" w:rsidRPr="001262E2" w:rsidRDefault="002E553E" w:rsidP="00896C15">
      <w:pPr>
        <w:pStyle w:val="Akapitzlist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prawo do sprostowania\poprawienia swoich danych; </w:t>
      </w:r>
    </w:p>
    <w:p w:rsidR="002E553E" w:rsidRPr="001262E2" w:rsidRDefault="002E553E" w:rsidP="00896C15">
      <w:pPr>
        <w:pStyle w:val="Akapitzlist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prawo do ograniczenia przetwarzania danych w przypadkach określonych w art. 18 ogólnego rozporządzenia </w:t>
      </w:r>
      <w:r w:rsidR="00896C15">
        <w:rPr>
          <w:rFonts w:ascii="Liberation Serif" w:hAnsi="Liberation Serif" w:cs="Liberation Serif"/>
          <w:sz w:val="20"/>
          <w:szCs w:val="20"/>
        </w:rPr>
        <w:br/>
      </w:r>
      <w:r w:rsidRPr="001262E2">
        <w:rPr>
          <w:rFonts w:ascii="Liberation Serif" w:hAnsi="Liberation Serif" w:cs="Liberation Serif"/>
          <w:sz w:val="20"/>
          <w:szCs w:val="20"/>
        </w:rPr>
        <w:t>o ochronie danych;</w:t>
      </w:r>
    </w:p>
    <w:p w:rsidR="002E553E" w:rsidRPr="001262E2" w:rsidRDefault="002E553E" w:rsidP="00896C15">
      <w:pPr>
        <w:pStyle w:val="Akapitzlist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prawo do sprzeciwu</w:t>
      </w:r>
      <w:bookmarkStart w:id="0" w:name="mip34834435"/>
      <w:bookmarkEnd w:id="0"/>
      <w:r w:rsidRPr="001262E2">
        <w:rPr>
          <w:rFonts w:ascii="Liberation Serif" w:hAnsi="Liberation Serif" w:cs="Liberation Serif"/>
          <w:sz w:val="20"/>
          <w:szCs w:val="20"/>
        </w:rPr>
        <w:t xml:space="preserve">, który można wnieść w dowolnym momencie – z przyczyn związanych ze swoją szczególną sytuacją – wobec przetwarzania danych osobowych opartego na art. 6 ust. 1 lit. e). </w:t>
      </w:r>
    </w:p>
    <w:p w:rsidR="002E553E" w:rsidRPr="001262E2" w:rsidRDefault="002E553E" w:rsidP="00896C15">
      <w:pPr>
        <w:ind w:left="426"/>
        <w:contextualSpacing/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 </w:t>
      </w:r>
    </w:p>
    <w:p w:rsidR="002E553E" w:rsidRPr="001262E2" w:rsidRDefault="002E553E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W przypadku kiedy przetwarzanie danych osobowych narusza ogólne rozporządzenie o ochronie danych -  osobie, której dane są przetwarzane służy prawo do wniesienia skargi do organu nadzorczego - Prezesa Urzędu Ochrony Danych, ul. Stawki 2, </w:t>
      </w:r>
      <w:r w:rsidRPr="001262E2">
        <w:rPr>
          <w:rFonts w:ascii="Liberation Serif" w:hAnsi="Liberation Serif" w:cs="Liberation Serif"/>
          <w:color w:val="212529"/>
          <w:sz w:val="20"/>
          <w:szCs w:val="20"/>
          <w:shd w:val="clear" w:color="auto" w:fill="FFFFFF"/>
        </w:rPr>
        <w:t>00-193 Warszawa.</w:t>
      </w:r>
    </w:p>
    <w:p w:rsidR="002E553E" w:rsidRPr="001262E2" w:rsidRDefault="002E553E" w:rsidP="00896C15">
      <w:pPr>
        <w:pStyle w:val="Akapitzlist"/>
        <w:ind w:left="426"/>
        <w:jc w:val="both"/>
        <w:rPr>
          <w:rFonts w:ascii="Liberation Serif" w:hAnsi="Liberation Serif" w:cs="Liberation Serif"/>
          <w:sz w:val="20"/>
          <w:szCs w:val="20"/>
        </w:rPr>
      </w:pPr>
    </w:p>
    <w:p w:rsidR="009D14D9" w:rsidRPr="001262E2" w:rsidRDefault="002E553E" w:rsidP="00896C15">
      <w:pPr>
        <w:pStyle w:val="Akapitzlist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P</w:t>
      </w:r>
      <w:r w:rsidR="009D14D9" w:rsidRPr="001262E2">
        <w:rPr>
          <w:rFonts w:ascii="Liberation Serif" w:hAnsi="Liberation Serif" w:cs="Liberation Serif"/>
          <w:sz w:val="20"/>
          <w:szCs w:val="20"/>
        </w:rPr>
        <w:t>odanie danych oso</w:t>
      </w:r>
      <w:r w:rsidR="00E00B2F" w:rsidRPr="001262E2">
        <w:rPr>
          <w:rFonts w:ascii="Liberation Serif" w:hAnsi="Liberation Serif" w:cs="Liberation Serif"/>
          <w:sz w:val="20"/>
          <w:szCs w:val="20"/>
        </w:rPr>
        <w:t xml:space="preserve">bowych jest wymogiem </w:t>
      </w:r>
      <w:r w:rsidRPr="001262E2">
        <w:rPr>
          <w:rFonts w:ascii="Liberation Serif" w:hAnsi="Liberation Serif" w:cs="Liberation Serif"/>
          <w:sz w:val="20"/>
          <w:szCs w:val="20"/>
        </w:rPr>
        <w:t>przyznania stypendium sportowego Starosty Buskiego</w:t>
      </w:r>
      <w:r w:rsidR="009D14D9" w:rsidRPr="001262E2">
        <w:rPr>
          <w:rFonts w:ascii="Liberation Serif" w:hAnsi="Liberation Serif" w:cs="Liberation Serif"/>
          <w:sz w:val="20"/>
          <w:szCs w:val="20"/>
        </w:rPr>
        <w:t xml:space="preserve"> niepodanie danych w zakresie wymaganym przez Administratora może skutkować</w:t>
      </w:r>
      <w:r w:rsidR="004C4CA1" w:rsidRPr="001262E2">
        <w:rPr>
          <w:rFonts w:ascii="Liberation Serif" w:hAnsi="Liberation Serif" w:cs="Liberation Serif"/>
          <w:sz w:val="20"/>
          <w:szCs w:val="20"/>
        </w:rPr>
        <w:t xml:space="preserve"> </w:t>
      </w:r>
      <w:r w:rsidR="00E00B2F" w:rsidRPr="001262E2">
        <w:rPr>
          <w:rFonts w:ascii="Liberation Serif" w:hAnsi="Liberation Serif" w:cs="Liberation Serif"/>
          <w:sz w:val="20"/>
          <w:szCs w:val="20"/>
        </w:rPr>
        <w:t>nie</w:t>
      </w:r>
      <w:r w:rsidR="0050330E" w:rsidRPr="001262E2">
        <w:rPr>
          <w:rFonts w:ascii="Liberation Serif" w:hAnsi="Liberation Serif" w:cs="Liberation Serif"/>
          <w:sz w:val="20"/>
          <w:szCs w:val="20"/>
        </w:rPr>
        <w:t>przyznaniem stypendium</w:t>
      </w:r>
      <w:r w:rsidR="00EA721F" w:rsidRPr="001262E2">
        <w:rPr>
          <w:rFonts w:ascii="Liberation Serif" w:hAnsi="Liberation Serif" w:cs="Liberation Serif"/>
          <w:sz w:val="20"/>
          <w:szCs w:val="20"/>
        </w:rPr>
        <w:t xml:space="preserve"> sportowego Starosty Buskiego</w:t>
      </w:r>
      <w:r w:rsidR="004F0510">
        <w:rPr>
          <w:rFonts w:ascii="Liberation Serif" w:hAnsi="Liberation Serif" w:cs="Liberation Serif"/>
          <w:sz w:val="20"/>
          <w:szCs w:val="20"/>
        </w:rPr>
        <w:t>.</w:t>
      </w:r>
    </w:p>
    <w:p w:rsidR="002E553E" w:rsidRPr="001262E2" w:rsidRDefault="002E553E" w:rsidP="00896C15">
      <w:pPr>
        <w:ind w:left="426"/>
        <w:jc w:val="both"/>
        <w:rPr>
          <w:rFonts w:ascii="Liberation Serif" w:hAnsi="Liberation Serif" w:cs="Liberation Serif"/>
          <w:sz w:val="20"/>
          <w:szCs w:val="20"/>
        </w:rPr>
      </w:pPr>
    </w:p>
    <w:p w:rsidR="004905AE" w:rsidRPr="001262E2" w:rsidRDefault="00FB3C5A" w:rsidP="00896C15">
      <w:pPr>
        <w:pStyle w:val="p1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D</w:t>
      </w:r>
      <w:r w:rsidR="00990244" w:rsidRPr="001262E2">
        <w:rPr>
          <w:rFonts w:ascii="Liberation Serif" w:hAnsi="Liberation Serif" w:cs="Liberation Serif"/>
          <w:sz w:val="20"/>
          <w:szCs w:val="20"/>
        </w:rPr>
        <w:t xml:space="preserve">ane osobowe będą przechowywane zgodnie z wymogami Ustawy z dnia 14 lipca 1983 r. o narodowym </w:t>
      </w:r>
      <w:r w:rsidR="004905AE" w:rsidRPr="001262E2">
        <w:rPr>
          <w:rFonts w:ascii="Liberation Serif" w:hAnsi="Liberation Serif" w:cs="Liberation Serif"/>
          <w:sz w:val="20"/>
          <w:szCs w:val="20"/>
        </w:rPr>
        <w:t>zasobie archiwalnym i archiwach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oraz Rozporządzeniem Prezesa Rady Ministrów z dnia 18 stycznia 2011 r. </w:t>
      </w:r>
      <w:r w:rsidR="00896C15">
        <w:rPr>
          <w:rFonts w:ascii="Liberation Serif" w:hAnsi="Liberation Serif" w:cs="Liberation Serif"/>
          <w:sz w:val="20"/>
          <w:szCs w:val="20"/>
        </w:rPr>
        <w:br/>
      </w:r>
      <w:bookmarkStart w:id="1" w:name="_GoBack"/>
      <w:bookmarkEnd w:id="1"/>
      <w:r w:rsidRPr="001262E2">
        <w:rPr>
          <w:rFonts w:ascii="Liberation Serif" w:hAnsi="Liberation Serif" w:cs="Liberation Serif"/>
          <w:sz w:val="20"/>
          <w:szCs w:val="20"/>
        </w:rPr>
        <w:t xml:space="preserve">w sprawie instrukcji kancelaryjnej, jednolitych rzeczowych wykazów akt oraz instrukcji w sprawie organizacji i zakresu działania archiwów zakładowych przez okres </w:t>
      </w:r>
      <w:r w:rsidR="001262E2" w:rsidRPr="001262E2">
        <w:rPr>
          <w:rFonts w:ascii="Liberation Serif" w:hAnsi="Liberation Serif" w:cs="Liberation Serif"/>
          <w:sz w:val="20"/>
          <w:szCs w:val="20"/>
        </w:rPr>
        <w:t>10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lat.</w:t>
      </w:r>
    </w:p>
    <w:p w:rsidR="002E553E" w:rsidRPr="001262E2" w:rsidRDefault="002E553E" w:rsidP="00896C15">
      <w:pPr>
        <w:pStyle w:val="p1"/>
        <w:ind w:left="426"/>
        <w:jc w:val="both"/>
        <w:rPr>
          <w:rFonts w:ascii="Liberation Serif" w:hAnsi="Liberation Serif" w:cs="Liberation Serif"/>
          <w:sz w:val="20"/>
          <w:szCs w:val="20"/>
        </w:rPr>
      </w:pPr>
    </w:p>
    <w:p w:rsidR="00FB3C5A" w:rsidRPr="001262E2" w:rsidRDefault="00FB3C5A" w:rsidP="00896C15">
      <w:pPr>
        <w:pStyle w:val="p1"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Dane osobowe</w:t>
      </w:r>
      <w:r w:rsidR="009D14D9" w:rsidRPr="001262E2">
        <w:rPr>
          <w:rFonts w:ascii="Liberation Serif" w:hAnsi="Liberation Serif" w:cs="Liberation Serif"/>
          <w:sz w:val="20"/>
          <w:szCs w:val="20"/>
        </w:rPr>
        <w:t xml:space="preserve"> nie będą przekazywane odbiorcom w państwie trzecim </w:t>
      </w:r>
      <w:r w:rsidR="00CC3E40" w:rsidRPr="001262E2">
        <w:rPr>
          <w:rFonts w:ascii="Liberation Serif" w:hAnsi="Liberation Serif" w:cs="Liberation Serif"/>
          <w:sz w:val="20"/>
          <w:szCs w:val="20"/>
        </w:rPr>
        <w:t>lub organizacji międzynarodowe</w:t>
      </w:r>
      <w:r w:rsidRPr="001262E2">
        <w:rPr>
          <w:rFonts w:ascii="Liberation Serif" w:hAnsi="Liberation Serif" w:cs="Liberation Serif"/>
          <w:sz w:val="20"/>
          <w:szCs w:val="20"/>
        </w:rPr>
        <w:t>j</w:t>
      </w:r>
      <w:r w:rsidR="00CC3E40" w:rsidRPr="001262E2">
        <w:rPr>
          <w:rFonts w:ascii="Liberation Serif" w:hAnsi="Liberation Serif" w:cs="Liberation Serif"/>
          <w:sz w:val="20"/>
          <w:szCs w:val="20"/>
        </w:rPr>
        <w:t>,</w:t>
      </w:r>
      <w:r w:rsidR="002E553E" w:rsidRPr="001262E2">
        <w:rPr>
          <w:rFonts w:ascii="Liberation Serif" w:hAnsi="Liberation Serif" w:cs="Liberation Serif"/>
          <w:sz w:val="20"/>
          <w:szCs w:val="20"/>
        </w:rPr>
        <w:t xml:space="preserve"> również</w:t>
      </w:r>
      <w:r w:rsidR="00CC3E40" w:rsidRPr="001262E2">
        <w:rPr>
          <w:rFonts w:ascii="Liberation Serif" w:hAnsi="Liberation Serif" w:cs="Liberation Serif"/>
          <w:sz w:val="20"/>
          <w:szCs w:val="20"/>
        </w:rPr>
        <w:t xml:space="preserve"> nie będą poddawane zautomatyzowanemu podejmowaniu decyzji, w tym </w:t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Pr="001262E2">
        <w:rPr>
          <w:rFonts w:ascii="Liberation Serif" w:hAnsi="Liberation Serif" w:cs="Liberation Serif"/>
          <w:sz w:val="20"/>
          <w:szCs w:val="20"/>
        </w:rPr>
        <w:t>profilowaniu.</w:t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="00E00B2F" w:rsidRPr="001262E2">
        <w:rPr>
          <w:rFonts w:ascii="Liberation Serif" w:hAnsi="Liberation Serif" w:cs="Liberation Serif"/>
          <w:sz w:val="20"/>
          <w:szCs w:val="20"/>
        </w:rPr>
        <w:tab/>
      </w:r>
      <w:r w:rsidRPr="001262E2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E00B2F" w:rsidRPr="001262E2" w:rsidRDefault="00E00B2F" w:rsidP="00FB3C5A">
      <w:pPr>
        <w:pStyle w:val="p1"/>
        <w:spacing w:line="480" w:lineRule="auto"/>
        <w:ind w:left="426"/>
        <w:jc w:val="right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>Potwierdzam zapoznanie się z klauzulą</w:t>
      </w:r>
    </w:p>
    <w:p w:rsidR="00E00B2F" w:rsidRPr="001262E2" w:rsidRDefault="00E00B2F" w:rsidP="00FB3C5A">
      <w:pPr>
        <w:spacing w:line="480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FB3C5A" w:rsidRPr="001262E2" w:rsidRDefault="00E00B2F" w:rsidP="00FB3C5A">
      <w:pPr>
        <w:spacing w:line="480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>............</w:t>
      </w:r>
      <w:r w:rsidR="00FB3C5A" w:rsidRPr="001262E2">
        <w:rPr>
          <w:rFonts w:ascii="Liberation Serif" w:hAnsi="Liberation Serif" w:cs="Liberation Serif"/>
          <w:b/>
          <w:sz w:val="20"/>
          <w:szCs w:val="20"/>
        </w:rPr>
        <w:t>..........................………</w:t>
      </w:r>
    </w:p>
    <w:p w:rsidR="00E00B2F" w:rsidRPr="001262E2" w:rsidRDefault="00FB3C5A" w:rsidP="00FB3C5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00B2F" w:rsidRPr="001262E2">
        <w:rPr>
          <w:rFonts w:ascii="Liberation Serif" w:hAnsi="Liberation Serif" w:cs="Liberation Serif"/>
          <w:b/>
          <w:sz w:val="20"/>
          <w:szCs w:val="20"/>
        </w:rPr>
        <w:t>(Podpis)</w:t>
      </w:r>
    </w:p>
    <w:sectPr w:rsidR="00E00B2F" w:rsidRPr="001262E2" w:rsidSect="001262E2">
      <w:pgSz w:w="11900" w:h="16840"/>
      <w:pgMar w:top="709" w:right="126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lebri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0B2CA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elebri" w:hAnsi="Celebri" w:cs="Times New Roman"/>
        <w:b/>
        <w:color w:val="auto"/>
        <w:sz w:val="22"/>
        <w:szCs w:val="22"/>
        <w:lang w:val="pl-PL" w:eastAsia="zh-CN" w:bidi="ar-SA"/>
      </w:rPr>
    </w:lvl>
  </w:abstractNum>
  <w:abstractNum w:abstractNumId="1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661F"/>
    <w:multiLevelType w:val="hybridMultilevel"/>
    <w:tmpl w:val="DEB0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406C"/>
    <w:multiLevelType w:val="hybridMultilevel"/>
    <w:tmpl w:val="70A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202"/>
    <w:multiLevelType w:val="hybridMultilevel"/>
    <w:tmpl w:val="8A0A2B2C"/>
    <w:lvl w:ilvl="0" w:tplc="B61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5"/>
    <w:rsid w:val="000B1BDB"/>
    <w:rsid w:val="001262E2"/>
    <w:rsid w:val="0013563B"/>
    <w:rsid w:val="00171AA5"/>
    <w:rsid w:val="001A5455"/>
    <w:rsid w:val="001E47A2"/>
    <w:rsid w:val="001E7B13"/>
    <w:rsid w:val="002A76E7"/>
    <w:rsid w:val="002D7432"/>
    <w:rsid w:val="002E553E"/>
    <w:rsid w:val="002E5AC0"/>
    <w:rsid w:val="002E68AC"/>
    <w:rsid w:val="00317536"/>
    <w:rsid w:val="003B1963"/>
    <w:rsid w:val="003D3887"/>
    <w:rsid w:val="004905AE"/>
    <w:rsid w:val="004A4D7B"/>
    <w:rsid w:val="004C4CA1"/>
    <w:rsid w:val="004F0510"/>
    <w:rsid w:val="0050330E"/>
    <w:rsid w:val="00557ACB"/>
    <w:rsid w:val="00622655"/>
    <w:rsid w:val="006B6F58"/>
    <w:rsid w:val="00712CC7"/>
    <w:rsid w:val="00731A7B"/>
    <w:rsid w:val="00745318"/>
    <w:rsid w:val="007D4BF2"/>
    <w:rsid w:val="008103B3"/>
    <w:rsid w:val="00896C15"/>
    <w:rsid w:val="008A5159"/>
    <w:rsid w:val="008F0023"/>
    <w:rsid w:val="009357C2"/>
    <w:rsid w:val="00990244"/>
    <w:rsid w:val="009C2FFB"/>
    <w:rsid w:val="009D14D9"/>
    <w:rsid w:val="00A0053D"/>
    <w:rsid w:val="00A15622"/>
    <w:rsid w:val="00B17318"/>
    <w:rsid w:val="00BE2C7A"/>
    <w:rsid w:val="00C1705F"/>
    <w:rsid w:val="00CA0325"/>
    <w:rsid w:val="00CA5853"/>
    <w:rsid w:val="00CA6584"/>
    <w:rsid w:val="00CC3E40"/>
    <w:rsid w:val="00CC3EFB"/>
    <w:rsid w:val="00CD5CF6"/>
    <w:rsid w:val="00CE24F2"/>
    <w:rsid w:val="00CE346D"/>
    <w:rsid w:val="00D05F07"/>
    <w:rsid w:val="00D36877"/>
    <w:rsid w:val="00D74A62"/>
    <w:rsid w:val="00D8080C"/>
    <w:rsid w:val="00DF325F"/>
    <w:rsid w:val="00E00B2F"/>
    <w:rsid w:val="00E60C5B"/>
    <w:rsid w:val="00E85D60"/>
    <w:rsid w:val="00EA721F"/>
    <w:rsid w:val="00F63E3A"/>
    <w:rsid w:val="00FB3C5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A51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15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5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8A51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A51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15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5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8A5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1FC4-C277-4FA1-91DC-C652CE89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4</cp:revision>
  <cp:lastPrinted>2020-07-21T08:46:00Z</cp:lastPrinted>
  <dcterms:created xsi:type="dcterms:W3CDTF">2020-07-21T09:44:00Z</dcterms:created>
  <dcterms:modified xsi:type="dcterms:W3CDTF">2020-07-21T13:27:00Z</dcterms:modified>
</cp:coreProperties>
</file>