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941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                                                 ........................................</w:t>
      </w:r>
    </w:p>
    <w:p w:rsidR="00CF5292" w:rsidRPr="00941508" w:rsidRDefault="00CF5292" w:rsidP="00941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(miejscowość, data)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(oznaczenie przedsiębiorcy</w:t>
      </w:r>
      <w:r w:rsidR="00933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nazwa</w:t>
      </w:r>
      <w:r w:rsidRP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:rsidR="00CF5292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STAROSTA BUSKI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9337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CF5292" w:rsidRPr="006D198E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198E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63AB56" wp14:editId="5DB0FDF3">
                <wp:simplePos x="0" y="0"/>
                <wp:positionH relativeFrom="column">
                  <wp:posOffset>4488180</wp:posOffset>
                </wp:positionH>
                <wp:positionV relativeFrom="paragraph">
                  <wp:posOffset>69215</wp:posOffset>
                </wp:positionV>
                <wp:extent cx="1941830" cy="11182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18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08" w:rsidRPr="00C00472" w:rsidRDefault="00941508" w:rsidP="00941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87299">
                              <w:rPr>
                                <w:b/>
                                <w:sz w:val="18"/>
                                <w:szCs w:val="18"/>
                              </w:rPr>
                              <w:t>w/w numerem telefonu</w:t>
                            </w: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3.4pt;margin-top:5.45pt;width:152.9pt;height:8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YqjwIAACI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" stroked="f">
                <v:fill opacity="0"/>
                <v:textbox inset="0,0,0,0">
                  <w:txbxContent>
                    <w:p w:rsidR="00941508" w:rsidRPr="00C00472" w:rsidRDefault="00941508" w:rsidP="009415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E87299">
                        <w:rPr>
                          <w:b/>
                          <w:sz w:val="18"/>
                          <w:szCs w:val="18"/>
                        </w:rPr>
                        <w:t>w/w numerem telefonu</w:t>
                      </w: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 **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CF5292" w:rsidRPr="006D19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6D198E">
        <w:rPr>
          <w:rFonts w:ascii="Times New Roman" w:hAnsi="Times New Roman" w:cs="Times New Roman"/>
          <w:i/>
          <w:sz w:val="20"/>
          <w:szCs w:val="20"/>
        </w:rPr>
        <w:t xml:space="preserve">adres </w:t>
      </w:r>
      <w:r w:rsidR="009337D3">
        <w:rPr>
          <w:rFonts w:ascii="Times New Roman" w:hAnsi="Times New Roman" w:cs="Times New Roman"/>
          <w:i/>
          <w:sz w:val="20"/>
          <w:szCs w:val="20"/>
        </w:rPr>
        <w:t>siedziby przedsiębiorcy zgodnie z CEIDG lub KRS</w:t>
      </w:r>
      <w:r w:rsidR="00CF5292" w:rsidRPr="006D19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  <w:r w:rsidR="00CF5292" w:rsidRPr="006D19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114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wpisie do CEIDG albo numer w rejestrze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przedsiębiorców w KRS:................................................</w:t>
      </w:r>
    </w:p>
    <w:p w:rsidR="00CF5292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41508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18"/>
          <w:szCs w:val="18"/>
          <w:lang w:eastAsia="pl-PL"/>
        </w:rPr>
        <w:t>NIP</w:t>
      </w:r>
      <w:r w:rsidR="00941508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CF5292" w:rsidRPr="00941508" w:rsidRDefault="00CF5292" w:rsidP="00CF5292">
      <w:pPr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CF5292" w:rsidRPr="00941508" w:rsidRDefault="00CF5292" w:rsidP="00941508">
      <w:pPr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Wniosek o udzielenie licencji na wykonywanie krajowego transportu drogowego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94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udzielenie licencji na wykonywanie krajowego transportu drogowego </w:t>
      </w:r>
      <w:r w:rsid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przewozu osób: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SAMOCHODEM OSOBOWYM oraz wydanie ______ wypisu/ów *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POJAZDEM SAMOCHODOWYM PRZEZNACZONYM KONSTRUKCYJNIE DO PRZEWOZU POWYŻEJ 7 I NIE WIĘCEJ NIŻ 9 OSÓB ŁĄCZNIE Z KIEROWCĄ oraz wydanie ______ wypisu/ów *</w:t>
      </w:r>
    </w:p>
    <w:p w:rsidR="00CF5292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niepotrzebne skreślić</w:t>
      </w:r>
    </w:p>
    <w:p w:rsid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591"/>
      </w:tblGrid>
      <w:tr w:rsidR="00941508" w:rsidTr="00941508">
        <w:tc>
          <w:tcPr>
            <w:tcW w:w="7621" w:type="dxa"/>
            <w:gridSpan w:val="2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na jaki licencja ma być udzielona (wpisać okres, nie krótszy niż 2 lata do 50 lat):</w:t>
            </w:r>
          </w:p>
        </w:tc>
        <w:tc>
          <w:tcPr>
            <w:tcW w:w="1591" w:type="dxa"/>
          </w:tcPr>
          <w:p w:rsidR="00941508" w:rsidRDefault="00941508" w:rsidP="00CF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1508" w:rsidTr="00941508">
        <w:tc>
          <w:tcPr>
            <w:tcW w:w="5920" w:type="dxa"/>
            <w:vMerge w:val="restart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rodzaju i liczby pojazdów samochodowych wykorzystywanych do transportu drogowego:</w:t>
            </w:r>
          </w:p>
        </w:tc>
        <w:tc>
          <w:tcPr>
            <w:tcW w:w="170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pojazdów</w:t>
            </w:r>
          </w:p>
        </w:tc>
        <w:tc>
          <w:tcPr>
            <w:tcW w:w="159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pojazdów</w:t>
            </w:r>
          </w:p>
        </w:tc>
      </w:tr>
      <w:tr w:rsidR="00941508" w:rsidTr="00941508">
        <w:trPr>
          <w:trHeight w:val="384"/>
        </w:trPr>
        <w:tc>
          <w:tcPr>
            <w:tcW w:w="5920" w:type="dxa"/>
            <w:vMerge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dołączam:</w:t>
      </w:r>
    </w:p>
    <w:p w:rsidR="00CF5292" w:rsidRPr="00941508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Oświadczenie członków organu zarządzającego osoby prawnej, osoby zarządzającej spółką jawną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komandytową, a w przypadku innego przedsiębiorcy – osoby prowadzącej działalność gospodarczą,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9415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że spełnia wymóg dobrej reputacji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5c ust. 1 pkt 1 ustawy o transporcie drogowym;</w:t>
      </w:r>
    </w:p>
    <w:p w:rsidR="000B60B1" w:rsidRPr="000B60B1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2. Z</w:t>
      </w:r>
      <w:r w:rsidR="000B60B1" w:rsidRP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>aświadczenie o niekaralności opatrzone datą nie wcześniejszą niż miesiąc przed złożeniem wniosku, potwierdzające, że odpowiednio przedsiębiorca osobiście wykonujący przewozy, zatrudnieni przez niego kierowcy oraz osoby niezatrudnione przez przedsiębiorcę, lecz wykonujące osobiście przewóz</w:t>
      </w:r>
      <w:r w:rsid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B60B1" w:rsidRP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>na jego rzecz, spełniają warunki, o których mowa w art. 5c ust. 1</w:t>
      </w:r>
      <w:r w:rsidR="0093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4</w:t>
      </w:r>
      <w:r w:rsidR="000B60B1" w:rsidRP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(prawomocnie nie orzeczono zakazu wykonywania zawodu kierowcy) ………. szt. </w:t>
      </w:r>
    </w:p>
    <w:p w:rsidR="00CF5292" w:rsidRPr="00941508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ain-form:full-content-document-view-pan"/>
      <w:bookmarkEnd w:id="0"/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3. Wykaz pojazdów zawierający: Markę/Typ, Rodzaj/Przeznaczenie, Nr rejestracyjny, Nr VIN, wskazanie rodzaju tytułu prawnego do dysponowania pojazdem.</w:t>
      </w:r>
    </w:p>
    <w:p w:rsidR="00CF5292" w:rsidRPr="00941508" w:rsidRDefault="000B60B1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F5292"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. Dowód uiszczenia opłaty za wydanie licencji i wypisów z tej licencji.</w:t>
      </w:r>
    </w:p>
    <w:p w:rsid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</w:p>
    <w:p w:rsidR="00CF5292" w:rsidRPr="00941508" w:rsidRDefault="00CF5292" w:rsidP="00CF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(czytelny podpis wnioskodawcy)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~ VERTE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Default="00CF5292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Default="00941508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Default="00941508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941508" w:rsidRPr="00941508" w:rsidRDefault="00941508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Klauzula informacyjna </w:t>
      </w:r>
    </w:p>
    <w:p w:rsidR="00CF5292" w:rsidRPr="00941508" w:rsidRDefault="00CF5292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CF5292" w:rsidRPr="00941508" w:rsidRDefault="00CF5292" w:rsidP="00941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CF5292" w:rsidRPr="00941508" w:rsidRDefault="00CF5292" w:rsidP="009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przetwarzanych danych osobowych jest Starosta Buski, z administratorem można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się skontaktować: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korespondencyjne pod adresem: ul. Mickiewicza 15, 28-100 Busko – Zdrój,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telefonicznie pod numerem telefonu 41 370 50 00,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adresem e-mail: starostwo@powiat.busko.pl.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na podstawie art. 5b i następnych ustawy z dnia 6 września 2001 r</w:t>
      </w:r>
      <w:r w:rsidR="00EC38EE">
        <w:rPr>
          <w:rFonts w:ascii="Times New Roman" w:eastAsia="Times New Roman" w:hAnsi="Times New Roman" w:cs="Times New Roman"/>
          <w:sz w:val="20"/>
          <w:szCs w:val="20"/>
          <w:lang w:eastAsia="pl-PL"/>
        </w:rPr>
        <w:t>. o transporcie drogowym (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93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2022r. poz. 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337D3">
        <w:rPr>
          <w:rFonts w:ascii="Times New Roman" w:eastAsia="Times New Roman" w:hAnsi="Times New Roman" w:cs="Times New Roman"/>
          <w:sz w:val="20"/>
          <w:szCs w:val="20"/>
          <w:lang w:eastAsia="pl-PL"/>
        </w:rPr>
        <w:t>80 z późn.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oraz w celu wygaśnięcia licencji na podstawie art. 16 powołanej ustawy.</w:t>
      </w:r>
    </w:p>
    <w:p w:rsidR="00E85CA5" w:rsidRPr="00941508" w:rsidRDefault="00E85CA5" w:rsidP="0094150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41508">
        <w:rPr>
          <w:sz w:val="20"/>
          <w:szCs w:val="20"/>
        </w:rPr>
        <w:t xml:space="preserve">Dane osobowe administrator może przekazać upoważnionym podmiotom na podstawie i w granicach przepisów prawa, odbiorcą danych będzie Główny Inspektor Transportu Drogowego, który prowadzi  Krajowy </w:t>
      </w:r>
      <w:bookmarkStart w:id="2" w:name="highlightHit_79"/>
      <w:bookmarkEnd w:id="2"/>
      <w:r w:rsidRPr="00941508">
        <w:rPr>
          <w:sz w:val="20"/>
          <w:szCs w:val="20"/>
        </w:rPr>
        <w:t xml:space="preserve">Rejestr Elektroniczny Przedsiębiorców Transportu Drogowego. Odbiorcami są również podmioty prowadzące działalność pocztową oraz podmioty świadczące usługi wsparcia IT </w:t>
      </w:r>
      <w:r w:rsidR="00941508">
        <w:rPr>
          <w:sz w:val="20"/>
          <w:szCs w:val="20"/>
        </w:rPr>
        <w:t xml:space="preserve">                           </w:t>
      </w:r>
      <w:r w:rsidRPr="00941508">
        <w:rPr>
          <w:sz w:val="20"/>
          <w:szCs w:val="20"/>
        </w:rPr>
        <w:t xml:space="preserve">dla systemów, w których przetwarzane są dane osobowe oraz podmioty, z którymi administrator zawarł umowy powierzenia przetwarzania danych. </w:t>
      </w:r>
      <w:r w:rsidRPr="00941508">
        <w:rPr>
          <w:i/>
          <w:iCs/>
          <w:sz w:val="20"/>
          <w:szCs w:val="20"/>
        </w:rPr>
        <w:t xml:space="preserve">Organy publiczne, które mogą otrzymywać dane osobowe </w:t>
      </w:r>
      <w:r w:rsidR="00941508">
        <w:rPr>
          <w:i/>
          <w:iCs/>
          <w:sz w:val="20"/>
          <w:szCs w:val="20"/>
        </w:rPr>
        <w:t xml:space="preserve"> </w:t>
      </w:r>
      <w:r w:rsidRPr="00941508">
        <w:rPr>
          <w:i/>
          <w:iCs/>
          <w:sz w:val="20"/>
          <w:szCs w:val="20"/>
        </w:rPr>
        <w:t>w ramach konkretnego postępowania zgodnie z prawem Unii lub prawem państwa członkowskiego,</w:t>
      </w:r>
      <w:r w:rsidR="00941508">
        <w:rPr>
          <w:i/>
          <w:iCs/>
          <w:sz w:val="20"/>
          <w:szCs w:val="20"/>
        </w:rPr>
        <w:t xml:space="preserve">             </w:t>
      </w:r>
      <w:r w:rsidRPr="00941508">
        <w:rPr>
          <w:i/>
          <w:iCs/>
          <w:sz w:val="20"/>
          <w:szCs w:val="20"/>
        </w:rPr>
        <w:t xml:space="preserve"> nie są uznawane za odbiorców.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ogólnym rozporządzeniem o ochronie danych osobom, których dane są przetwarzane służy: </w:t>
      </w:r>
    </w:p>
    <w:p w:rsidR="00CF5292" w:rsidRPr="00941508" w:rsidRDefault="00CF5292" w:rsidP="00941508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prawo dostępu do swoich danych oraz prawo do uzyskania kopii danych;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sprostowania\poprawienia swoich danych;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ograniczenia przetwarzania danych.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 ustawowym. Niepodanie danych osobowych uniemożliwi realizację wniosku, o którym mowa w pkt 3 klauzuli.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przekazywane odbiorcom w państwie trzecim lub organizacji międzynarodowej, również nie będą poddawane zautomatyzowanemu podejmowaniu decyzji, w tym profilowaniu.</w:t>
      </w:r>
    </w:p>
    <w:p w:rsidR="00941508" w:rsidRPr="00BD2811" w:rsidRDefault="00941508" w:rsidP="00941508">
      <w:pPr>
        <w:pStyle w:val="NormalnyWeb"/>
        <w:spacing w:before="0" w:beforeAutospacing="0" w:after="0"/>
        <w:ind w:left="360"/>
        <w:jc w:val="both"/>
      </w:pPr>
      <w:r w:rsidRPr="00BD2811">
        <w:rPr>
          <w:b/>
          <w:bCs/>
          <w:sz w:val="18"/>
          <w:szCs w:val="18"/>
        </w:rPr>
        <w:t xml:space="preserve">** - w celu szybszego kontaktu z Panem/ Panią przy rozpatrywaniu niniejszego wniosku, może Pan/ (-i) podać również numer telefonu, co znacząco ułatwi kontakt. Osoba wyrażająca zgodę, której dane dotyczą, ma prawo </w:t>
      </w:r>
      <w:r w:rsidR="00E87299">
        <w:rPr>
          <w:b/>
          <w:bCs/>
          <w:sz w:val="18"/>
          <w:szCs w:val="18"/>
        </w:rPr>
        <w:t xml:space="preserve">             </w:t>
      </w:r>
      <w:r w:rsidRPr="00BD2811">
        <w:rPr>
          <w:b/>
          <w:bCs/>
          <w:sz w:val="18"/>
          <w:szCs w:val="18"/>
        </w:rPr>
        <w:t xml:space="preserve">w dowolnym momencie wycofać zgodę, przy czym wycofanie zgody nie wpływa na zgodność przetwarzania, którego dokonano na podstawie zgody przed jej cofnięciem. </w:t>
      </w:r>
    </w:p>
    <w:p w:rsidR="00CF5292" w:rsidRPr="00941508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4F1" w:rsidRPr="00941508" w:rsidRDefault="00B844F1" w:rsidP="00CF5292">
      <w:pPr>
        <w:spacing w:line="240" w:lineRule="auto"/>
      </w:pPr>
    </w:p>
    <w:sectPr w:rsidR="00B844F1" w:rsidRPr="009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05"/>
    <w:multiLevelType w:val="multilevel"/>
    <w:tmpl w:val="6E9AA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258D8"/>
    <w:multiLevelType w:val="multilevel"/>
    <w:tmpl w:val="5C46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3AE"/>
    <w:multiLevelType w:val="multilevel"/>
    <w:tmpl w:val="536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D30B2"/>
    <w:multiLevelType w:val="multilevel"/>
    <w:tmpl w:val="ADA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92"/>
    <w:rsid w:val="000B60B1"/>
    <w:rsid w:val="006D198E"/>
    <w:rsid w:val="009337D3"/>
    <w:rsid w:val="00941508"/>
    <w:rsid w:val="00A67114"/>
    <w:rsid w:val="00B844F1"/>
    <w:rsid w:val="00CF5292"/>
    <w:rsid w:val="00E85CA5"/>
    <w:rsid w:val="00E87299"/>
    <w:rsid w:val="00E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5292"/>
    <w:rPr>
      <w:i/>
      <w:iCs/>
    </w:rPr>
  </w:style>
  <w:style w:type="paragraph" w:styleId="NormalnyWeb">
    <w:name w:val="Normal (Web)"/>
    <w:basedOn w:val="Normalny"/>
    <w:uiPriority w:val="99"/>
    <w:unhideWhenUsed/>
    <w:rsid w:val="00CF52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941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5292"/>
    <w:rPr>
      <w:i/>
      <w:iCs/>
    </w:rPr>
  </w:style>
  <w:style w:type="paragraph" w:styleId="NormalnyWeb">
    <w:name w:val="Normal (Web)"/>
    <w:basedOn w:val="Normalny"/>
    <w:uiPriority w:val="99"/>
    <w:unhideWhenUsed/>
    <w:rsid w:val="00CF52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941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900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9</cp:revision>
  <dcterms:created xsi:type="dcterms:W3CDTF">2020-08-27T06:57:00Z</dcterms:created>
  <dcterms:modified xsi:type="dcterms:W3CDTF">2022-03-02T10:22:00Z</dcterms:modified>
</cp:coreProperties>
</file>