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060" w:leader="none"/>
        </w:tabs>
        <w:spacing w:lineRule="auto" w:line="276"/>
        <w:jc w:val="right"/>
        <w:rPr>
          <w:rFonts w:ascii="Cambria" w:hAnsi="Cambria" w:eastAsia="Times New Roman" w:cs="Calibri" w:cstheme="minorHAnsi"/>
          <w:b/>
          <w:b/>
          <w:bCs/>
          <w:sz w:val="20"/>
          <w:szCs w:val="20"/>
        </w:rPr>
      </w:pPr>
      <w:r>
        <w:rPr>
          <w:rFonts w:cs="Calibri" w:ascii="Cambria" w:hAnsi="Cambria" w:cstheme="minorHAnsi"/>
          <w:b/>
          <w:bCs/>
          <w:sz w:val="20"/>
          <w:szCs w:val="20"/>
        </w:rPr>
        <w:t>Załącznik nr 7 do SWZ</w:t>
      </w:r>
    </w:p>
    <w:p>
      <w:pPr>
        <w:pStyle w:val="Normal"/>
        <w:spacing w:lineRule="auto" w:line="276"/>
        <w:ind w:left="3545" w:firstLine="709"/>
        <w:jc w:val="both"/>
        <w:rPr>
          <w:rFonts w:ascii="Cambria" w:hAnsi="Cambria" w:eastAsia="Times New Roman" w:cs="Calibri" w:cstheme="minorHAnsi"/>
          <w:bCs/>
          <w:sz w:val="20"/>
          <w:szCs w:val="20"/>
        </w:rPr>
      </w:pPr>
      <w:r>
        <w:rPr>
          <w:rFonts w:eastAsia="Times New Roman" w:cs="Calibri" w:ascii="Cambria" w:hAnsi="Cambria" w:cstheme="minorHAnsi"/>
          <w:b/>
          <w:bCs/>
          <w:sz w:val="20"/>
          <w:szCs w:val="20"/>
        </w:rPr>
        <w:t>Projekt</w:t>
      </w:r>
    </w:p>
    <w:p>
      <w:pPr>
        <w:pStyle w:val="Tretekstu"/>
        <w:spacing w:lineRule="auto" w:line="276"/>
        <w:jc w:val="center"/>
        <w:rPr>
          <w:rFonts w:ascii="Cambria" w:hAnsi="Cambria" w:cs="Arial"/>
          <w:b/>
          <w:b/>
          <w:sz w:val="20"/>
          <w:u w:val="single"/>
        </w:rPr>
      </w:pPr>
      <w:r>
        <w:rPr>
          <w:rFonts w:cs="Arial" w:ascii="Cambria" w:hAnsi="Cambria"/>
          <w:b/>
          <w:sz w:val="20"/>
          <w:u w:val="single"/>
        </w:rPr>
        <w:t>U m o w a   nr ..........</w:t>
      </w:r>
    </w:p>
    <w:p>
      <w:pPr>
        <w:pStyle w:val="Tytu"/>
        <w:spacing w:lineRule="auto" w:line="276" w:before="0" w:after="120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</w:r>
    </w:p>
    <w:p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zawarta w dniu ………. 2021  roku w </w:t>
      </w:r>
      <w:bookmarkStart w:id="0" w:name="_Hlk32820866"/>
      <w:r>
        <w:rPr>
          <w:rFonts w:ascii="Cambria" w:hAnsi="Cambria"/>
          <w:sz w:val="20"/>
          <w:szCs w:val="20"/>
        </w:rPr>
        <w:t xml:space="preserve">Busku - Zdroju  </w:t>
      </w:r>
      <w:bookmarkEnd w:id="0"/>
      <w:r>
        <w:rPr>
          <w:rFonts w:ascii="Cambria" w:hAnsi="Cambria"/>
          <w:sz w:val="20"/>
          <w:szCs w:val="20"/>
        </w:rPr>
        <w:t>pomiędzy:</w:t>
        <w:br/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lineRule="auto" w:line="276" w:before="0" w:after="0"/>
        <w:rPr>
          <w:rFonts w:ascii="Cambria" w:hAnsi="Cambria" w:cs="Cambria"/>
          <w:b/>
          <w:b/>
          <w:bCs/>
          <w:color w:val="000000"/>
          <w:sz w:val="20"/>
          <w:szCs w:val="20"/>
        </w:rPr>
      </w:pPr>
      <w:r>
        <w:rPr>
          <w:rFonts w:cs="Arial" w:ascii="Cambria" w:hAnsi="Cambria"/>
          <w:b/>
          <w:bCs/>
          <w:iCs/>
          <w:color w:val="000000"/>
          <w:sz w:val="20"/>
          <w:szCs w:val="20"/>
        </w:rPr>
        <w:t>POWIAT BUSKI, ul. Mickiewicza 15 ;  28-100 Busko-Zdrój</w:t>
      </w:r>
    </w:p>
    <w:p>
      <w:pPr>
        <w:pStyle w:val="Normal"/>
        <w:spacing w:lineRule="auto" w:line="264" w:before="0" w:after="200"/>
        <w:rPr>
          <w:rFonts w:ascii="Cambria" w:hAnsi="Cambria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  <w:t xml:space="preserve">reprezentowany przez </w:t>
      </w:r>
    </w:p>
    <w:p>
      <w:pPr>
        <w:pStyle w:val="Normal"/>
        <w:jc w:val="both"/>
        <w:textAlignment w:val="baseline"/>
        <w:rPr>
          <w:rFonts w:ascii="Cambria" w:hAnsi="Cambria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  <w:t>…………………………………… – ……………………………………</w:t>
      </w:r>
      <w:r>
        <w:rPr>
          <w:rFonts w:eastAsia="Times New Roman" w:ascii="Cambria" w:hAnsi="Cambria"/>
          <w:b/>
          <w:sz w:val="20"/>
          <w:szCs w:val="20"/>
          <w:lang w:eastAsia="pl-PL"/>
        </w:rPr>
        <w:t xml:space="preserve">a, </w:t>
      </w:r>
    </w:p>
    <w:p>
      <w:pPr>
        <w:pStyle w:val="Normal"/>
        <w:jc w:val="both"/>
        <w:textAlignment w:val="baseline"/>
        <w:rPr>
          <w:rFonts w:ascii="Cambria" w:hAnsi="Cambria" w:eastAsia="SimSun" w:cs="Tahoma"/>
          <w:sz w:val="20"/>
          <w:szCs w:val="20"/>
        </w:rPr>
      </w:pPr>
      <w:r>
        <w:rPr>
          <w:rFonts w:eastAsia="Times New Roman" w:ascii="Cambria" w:hAnsi="Cambria"/>
          <w:b/>
          <w:sz w:val="20"/>
          <w:szCs w:val="20"/>
          <w:lang w:eastAsia="pl-PL"/>
        </w:rPr>
        <w:t>zwaną w dalszej części umowy „Zamawiającym”,</w:t>
      </w:r>
    </w:p>
    <w:p>
      <w:pPr>
        <w:pStyle w:val="Normal"/>
        <w:jc w:val="both"/>
        <w:textAlignment w:val="baseline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Tytu"/>
        <w:tabs>
          <w:tab w:val="clear" w:pos="708"/>
          <w:tab w:val="left" w:pos="4080" w:leader="none"/>
        </w:tabs>
        <w:spacing w:lineRule="auto" w:line="276" w:before="0" w:after="120"/>
        <w:jc w:val="left"/>
        <w:rPr>
          <w:rFonts w:ascii="Cambria" w:hAnsi="Cambria" w:cs="Arial"/>
          <w:b w:val="false"/>
          <w:b w:val="false"/>
          <w:smallCaps/>
          <w:sz w:val="20"/>
        </w:rPr>
      </w:pPr>
      <w:r>
        <w:rPr>
          <w:rFonts w:cs="Arial" w:ascii="Cambria" w:hAnsi="Cambria"/>
          <w:bCs/>
          <w:sz w:val="20"/>
        </w:rPr>
        <w:t xml:space="preserve">a  </w:t>
      </w:r>
      <w:r>
        <w:rPr>
          <w:rFonts w:cs="Arial" w:ascii="Cambria" w:hAnsi="Cambria"/>
          <w:smallCaps/>
          <w:sz w:val="20"/>
        </w:rPr>
        <w:t>.........................................................................    NIP: .....................................................</w:t>
      </w:r>
    </w:p>
    <w:p>
      <w:pPr>
        <w:pStyle w:val="Normal"/>
        <w:spacing w:lineRule="auto" w:line="276" w:before="0" w:after="12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reprezentowaną przez :</w:t>
      </w:r>
    </w:p>
    <w:p>
      <w:pPr>
        <w:pStyle w:val="Normal"/>
        <w:numPr>
          <w:ilvl w:val="0"/>
          <w:numId w:val="0"/>
        </w:numPr>
        <w:spacing w:lineRule="auto" w:line="27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smallCaps/>
          <w:sz w:val="20"/>
          <w:szCs w:val="20"/>
        </w:rPr>
        <w:t xml:space="preserve">......................................  -  ..............................  </w:t>
      </w:r>
      <w:r>
        <w:rPr>
          <w:rFonts w:cs="Arial" w:ascii="Cambria" w:hAnsi="Cambria"/>
          <w:sz w:val="20"/>
          <w:szCs w:val="20"/>
        </w:rPr>
        <w:t xml:space="preserve">zwany dalej </w:t>
      </w:r>
      <w:r>
        <w:rPr>
          <w:rFonts w:cs="Arial" w:ascii="Cambria" w:hAnsi="Cambria"/>
          <w:b/>
          <w:bCs/>
          <w:sz w:val="20"/>
          <w:szCs w:val="20"/>
        </w:rPr>
        <w:t>Wykonawcą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 xml:space="preserve">W wyniku udzielonego zamówienia publicznego w trybie podstawowym, na podstawie art. 275 pkt 1 ustawy </w:t>
        <w:br/>
        <w:t xml:space="preserve">z dnia 11 września 2019 r. - Prawo zamówień publicznych (Dz. U. z 2021 r., poz. 1129) [zwanej dalej także „ustawa Pzp”], </w:t>
      </w:r>
      <w:r>
        <w:rPr>
          <w:rFonts w:cs="Arial" w:ascii="Cambria" w:hAnsi="Cambria"/>
          <w:b/>
          <w:sz w:val="20"/>
          <w:szCs w:val="20"/>
        </w:rPr>
        <w:t>Zamawiający</w:t>
      </w:r>
      <w:r>
        <w:rPr>
          <w:rFonts w:cs="Arial" w:ascii="Cambria" w:hAnsi="Cambria"/>
          <w:bCs/>
          <w:sz w:val="20"/>
          <w:szCs w:val="20"/>
        </w:rPr>
        <w:t xml:space="preserve"> zleca, a </w:t>
      </w:r>
      <w:r>
        <w:rPr>
          <w:rFonts w:cs="Arial" w:ascii="Cambria" w:hAnsi="Cambria"/>
          <w:b/>
          <w:sz w:val="20"/>
          <w:szCs w:val="20"/>
        </w:rPr>
        <w:t>Wykonawca</w:t>
      </w:r>
      <w:r>
        <w:rPr>
          <w:rFonts w:cs="Arial" w:ascii="Cambria" w:hAnsi="Cambria"/>
          <w:bCs/>
          <w:sz w:val="20"/>
          <w:szCs w:val="20"/>
        </w:rPr>
        <w:t xml:space="preserve"> przyjmuje do wykonania: </w:t>
      </w:r>
    </w:p>
    <w:p>
      <w:pPr>
        <w:pStyle w:val="Normal"/>
        <w:shd w:val="clear" w:color="auto" w:fill="BFBFBF" w:themeFill="background1" w:themeFillShade="bf"/>
        <w:tabs>
          <w:tab w:val="clear" w:pos="708"/>
          <w:tab w:val="left" w:pos="6060" w:leader="none"/>
        </w:tabs>
        <w:spacing w:lineRule="auto" w:line="276" w:before="0" w:after="120"/>
        <w:jc w:val="center"/>
        <w:rPr>
          <w:rFonts w:ascii="Cambria" w:hAnsi="Cambria"/>
          <w:b/>
          <w:b/>
          <w:sz w:val="20"/>
          <w:szCs w:val="20"/>
          <w:highlight w:val="lightGray"/>
        </w:rPr>
      </w:pPr>
      <w:r>
        <w:rPr>
          <w:rFonts w:ascii="Cambria" w:hAnsi="Cambria"/>
          <w:b/>
          <w:sz w:val="20"/>
          <w:szCs w:val="20"/>
          <w:highlight w:val="lightGray"/>
        </w:rPr>
      </w:r>
    </w:p>
    <w:p>
      <w:pPr>
        <w:pStyle w:val="Normal"/>
        <w:rPr>
          <w:rFonts w:ascii="Cambria" w:hAnsi="Cambria" w:cs="Cambria"/>
          <w:b/>
          <w:b/>
          <w:sz w:val="20"/>
          <w:szCs w:val="20"/>
          <w:shd w:fill="D9D9D9" w:val="clear"/>
        </w:rPr>
      </w:pPr>
      <w:r>
        <w:rPr>
          <w:rFonts w:cs="Cambria" w:ascii="Cambria" w:hAnsi="Cambria"/>
          <w:b/>
          <w:sz w:val="20"/>
          <w:szCs w:val="20"/>
          <w:shd w:fill="D9D9D9" w:val="clear"/>
        </w:rPr>
        <w:t>„</w:t>
      </w:r>
      <w:r>
        <w:rPr>
          <w:rFonts w:cs="Cambria" w:ascii="Cambria" w:hAnsi="Cambria"/>
          <w:b/>
          <w:sz w:val="20"/>
          <w:szCs w:val="20"/>
          <w:shd w:fill="D9D9D9" w:val="clear"/>
        </w:rPr>
        <w:t>Poprawa efektywności energetycznej budynków użyteczności publicznej Powiatu Buskiego - Termomodernizacja budynków oświatowych”</w:t>
      </w:r>
    </w:p>
    <w:p>
      <w:pPr>
        <w:pStyle w:val="Normal"/>
        <w:shd w:val="clear" w:color="auto" w:fill="BFBFBF" w:themeFill="background1" w:themeFillShade="bf"/>
        <w:tabs>
          <w:tab w:val="clear" w:pos="708"/>
          <w:tab w:val="left" w:pos="6060" w:leader="none"/>
        </w:tabs>
        <w:spacing w:lineRule="auto" w:line="276" w:before="0" w:after="120"/>
        <w:jc w:val="center"/>
        <w:rPr>
          <w:rFonts w:ascii="Cambria" w:hAnsi="Cambria"/>
          <w:b/>
          <w:b/>
          <w:sz w:val="20"/>
          <w:szCs w:val="20"/>
          <w:highlight w:val="lightGray"/>
        </w:rPr>
      </w:pPr>
      <w:r>
        <w:rPr>
          <w:rFonts w:ascii="Cambria" w:hAnsi="Cambria"/>
          <w:b/>
          <w:sz w:val="20"/>
          <w:szCs w:val="20"/>
          <w:highlight w:val="lightGray"/>
        </w:rPr>
      </w:r>
    </w:p>
    <w:p>
      <w:pPr>
        <w:pStyle w:val="Normal"/>
        <w:spacing w:lineRule="auto" w:line="276" w:before="0" w:after="120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 xml:space="preserve">Zakres Przedmiotu umowy określa dokumentacja projektowa – przedmiar, specyfikacja techniczna wykonania </w:t>
        <w:br/>
        <w:t>i odbioru robót budowlanych, zapisy specyfikacji warunków zamówienia.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eastAsia="Times New Roman" w:cs="Arial"/>
          <w:bCs/>
          <w:sz w:val="20"/>
          <w:szCs w:val="20"/>
        </w:rPr>
      </w:pPr>
      <w:r>
        <w:rPr>
          <w:rFonts w:eastAsia="Times New Roman" w:cs="Arial" w:ascii="Cambria" w:hAnsi="Cambria"/>
          <w:b/>
          <w:bCs/>
          <w:sz w:val="20"/>
          <w:szCs w:val="20"/>
        </w:rPr>
        <w:t>Wykonawca</w:t>
      </w:r>
      <w:r>
        <w:rPr>
          <w:rFonts w:eastAsia="Times New Roman" w:cs="Arial" w:ascii="Cambria" w:hAnsi="Cambria"/>
          <w:bCs/>
          <w:sz w:val="20"/>
          <w:szCs w:val="20"/>
        </w:rPr>
        <w:t xml:space="preserve"> oświadcza, że zapoznał się z </w:t>
      </w:r>
      <w:r>
        <w:rPr>
          <w:rFonts w:eastAsia="Times New Roman" w:cs="Arial" w:ascii="Cambria" w:hAnsi="Cambria"/>
          <w:sz w:val="20"/>
          <w:szCs w:val="20"/>
        </w:rPr>
        <w:t>przedmiarem</w:t>
      </w:r>
      <w:r>
        <w:rPr>
          <w:rFonts w:eastAsia="Times New Roman" w:cs="Arial" w:ascii="Cambria" w:hAnsi="Cambria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eastAsia="Times New Roman" w:cs="Arial"/>
          <w:bCs/>
          <w:sz w:val="20"/>
          <w:szCs w:val="20"/>
        </w:rPr>
      </w:pPr>
      <w:r>
        <w:rPr>
          <w:rFonts w:eastAsia="Times New Roman" w:cs="Arial" w:ascii="Cambria" w:hAnsi="Cambria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426" w:hanging="426"/>
        <w:jc w:val="both"/>
        <w:rPr>
          <w:rFonts w:ascii="Cambria" w:hAnsi="Cambria" w:eastAsia="Calibri" w:cs="Calibri"/>
          <w:sz w:val="20"/>
          <w:szCs w:val="20"/>
        </w:rPr>
      </w:pPr>
      <w:r>
        <w:rPr>
          <w:rFonts w:eastAsia="Calibri" w:cs="Calibri" w:ascii="Cambria" w:hAnsi="Cambria"/>
          <w:sz w:val="20"/>
          <w:szCs w:val="20"/>
        </w:rPr>
        <w:t>Wykonawca w terminie czternastu dni od daty zawarcia umowy przedstawi do zatwierdzenia przez Zamawiającego po pozytywnej opinii Inspektora nadzoru harmonogram rzeczowo-finansowy (dalej harmonogram robót lub harmonogram) z uwzględnieniem terminów wykonania, który zawierać będzie:</w:t>
      </w:r>
    </w:p>
    <w:p>
      <w:pPr>
        <w:pStyle w:val="Normal"/>
        <w:numPr>
          <w:ilvl w:val="0"/>
          <w:numId w:val="35"/>
        </w:numPr>
        <w:spacing w:lineRule="auto" w:line="276" w:before="0" w:after="0"/>
        <w:ind w:left="709" w:hanging="283"/>
        <w:jc w:val="both"/>
        <w:rPr>
          <w:rFonts w:ascii="Cambria" w:hAnsi="Cambria" w:eastAsia="Calibri" w:cs="Calibri"/>
          <w:sz w:val="20"/>
          <w:szCs w:val="20"/>
        </w:rPr>
      </w:pPr>
      <w:r>
        <w:rPr>
          <w:rFonts w:eastAsia="Calibri" w:cs="Calibri" w:ascii="Cambria" w:hAnsi="Cambria"/>
          <w:sz w:val="20"/>
          <w:szCs w:val="20"/>
        </w:rPr>
        <w:t>okres realizacji i zakres czynności przygotowawczych,</w:t>
      </w:r>
    </w:p>
    <w:p>
      <w:pPr>
        <w:pStyle w:val="Normal"/>
        <w:numPr>
          <w:ilvl w:val="0"/>
          <w:numId w:val="35"/>
        </w:numPr>
        <w:spacing w:lineRule="auto" w:line="276" w:before="0" w:after="0"/>
        <w:ind w:left="709" w:hanging="283"/>
        <w:jc w:val="both"/>
        <w:rPr>
          <w:rFonts w:ascii="Cambria" w:hAnsi="Cambria" w:eastAsia="Calibri" w:cs="Calibri"/>
          <w:sz w:val="20"/>
          <w:szCs w:val="20"/>
        </w:rPr>
      </w:pPr>
      <w:r>
        <w:rPr>
          <w:rFonts w:eastAsia="Calibri" w:cs="Calibri" w:ascii="Cambria" w:hAnsi="Cambria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426" w:hanging="426"/>
        <w:jc w:val="both"/>
        <w:rPr>
          <w:rFonts w:ascii="Cambria" w:hAnsi="Cambria" w:eastAsia="Calibri" w:cs="Calibri"/>
          <w:sz w:val="20"/>
          <w:szCs w:val="20"/>
        </w:rPr>
      </w:pPr>
      <w:r>
        <w:rPr>
          <w:rFonts w:eastAsia="Calibri" w:cs="Calibri" w:ascii="Cambria" w:hAnsi="Cambria"/>
          <w:sz w:val="20"/>
          <w:szCs w:val="20"/>
        </w:rPr>
        <w:t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20 dni od dnia upływu terminu do jego sporządzenia.</w:t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426" w:hanging="426"/>
        <w:jc w:val="both"/>
        <w:rPr>
          <w:rFonts w:ascii="Cambria" w:hAnsi="Cambria" w:eastAsia="Calibri" w:cs="Calibri"/>
          <w:sz w:val="20"/>
          <w:szCs w:val="20"/>
        </w:rPr>
      </w:pPr>
      <w:r>
        <w:rPr>
          <w:rFonts w:eastAsia="Calibri" w:cs="Calibri" w:ascii="Cambria" w:hAnsi="Cambria"/>
          <w:sz w:val="20"/>
          <w:szCs w:val="20"/>
        </w:rPr>
        <w:t>Postęp robót winien odpowiadać ww. harmonogramowi, a zachowanie uzgodnionych terminów jest podstawowym obowiązkiem Wykonawcy.</w:t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426" w:hanging="426"/>
        <w:jc w:val="both"/>
        <w:rPr>
          <w:rFonts w:ascii="Cambria" w:hAnsi="Cambria" w:eastAsia="Calibri" w:cs="Calibri"/>
          <w:sz w:val="20"/>
          <w:szCs w:val="20"/>
        </w:rPr>
      </w:pPr>
      <w:r>
        <w:rPr>
          <w:rFonts w:eastAsia="Calibri" w:cs="Calibri" w:ascii="Cambria" w:hAnsi="Cambria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426" w:hanging="426"/>
        <w:jc w:val="both"/>
        <w:rPr>
          <w:rFonts w:ascii="Cambria" w:hAnsi="Cambria" w:eastAsia="Calibri" w:cs="Calibri"/>
          <w:sz w:val="20"/>
          <w:szCs w:val="20"/>
        </w:rPr>
      </w:pPr>
      <w:r>
        <w:rPr>
          <w:rFonts w:eastAsia="Calibri" w:cs="Calibri" w:ascii="Cambria" w:hAnsi="Cambria"/>
          <w:sz w:val="20"/>
          <w:szCs w:val="20"/>
        </w:rPr>
        <w:t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30 dni od upływu terminu do przedłużenia zaktualizowanego harmonogramu robót.</w:t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426" w:hanging="426"/>
        <w:jc w:val="both"/>
        <w:rPr>
          <w:rFonts w:ascii="Cambria" w:hAnsi="Cambria" w:eastAsia="Calibri" w:cs="Calibri"/>
          <w:sz w:val="20"/>
          <w:szCs w:val="20"/>
        </w:rPr>
      </w:pPr>
      <w:r>
        <w:rPr>
          <w:rFonts w:eastAsia="Calibri" w:cs="Calibri" w:ascii="Cambria" w:hAnsi="Cambria"/>
          <w:sz w:val="20"/>
          <w:szCs w:val="20"/>
        </w:rPr>
        <w:t>W przypadku zmiany  terminu końcowego robót; Przedmiotu umowy (w oparciu o dopuszczalne zmiany wskazane w SWZ) wykonawca opracuje w terminie 5 dni, nowy aktualny harmonogram uwzględniający przedmiotowe zmiany. (harmonogram taki będzie zawierał roboty i wartości robót już wykonanych oraz pozostałe do wykonania). Niewykonanie tego obowiązku uprawnia Zamawiającego do odstąpienia od umowy w terminie 90 dni od upływu terminu do przedłużenia zaktualizowanego harmonogramu robót.</w:t>
      </w:r>
    </w:p>
    <w:p>
      <w:pPr>
        <w:pStyle w:val="Normal"/>
        <w:numPr>
          <w:ilvl w:val="0"/>
          <w:numId w:val="8"/>
        </w:numPr>
        <w:spacing w:lineRule="auto" w:line="276" w:before="0" w:after="0"/>
        <w:ind w:left="426" w:hanging="426"/>
        <w:jc w:val="both"/>
        <w:rPr>
          <w:rFonts w:ascii="Cambria" w:hAnsi="Cambria" w:eastAsia="Calibri" w:cs="Calibri"/>
          <w:sz w:val="20"/>
          <w:szCs w:val="20"/>
        </w:rPr>
      </w:pPr>
      <w:r>
        <w:rPr>
          <w:rFonts w:eastAsia="Calibri" w:cs="Calibri" w:ascii="Cambria" w:hAnsi="Cambria"/>
          <w:sz w:val="20"/>
          <w:szCs w:val="20"/>
        </w:rPr>
        <w:t xml:space="preserve">Każda zmiana harmonogramu wymaga formy pisemnej. 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</w:t>
      </w:r>
    </w:p>
    <w:p>
      <w:pPr>
        <w:pStyle w:val="Normal"/>
        <w:numPr>
          <w:ilvl w:val="0"/>
          <w:numId w:val="9"/>
        </w:numPr>
        <w:spacing w:lineRule="auto" w:line="276" w:before="0" w:after="120"/>
        <w:ind w:left="426" w:hanging="426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Strony ustalają następujące terminy realizacji: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851" w:leader="none"/>
        </w:tabs>
        <w:spacing w:lineRule="auto" w:line="276" w:before="0" w:after="120"/>
        <w:ind w:left="851" w:hanging="425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Protokolarne przekazanie placu budowy,  dokumentacja projektowa (1 egz.) oraz dziennika budowy nastąpi w terminie do 14 dni od podpisania umowy.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851" w:leader="none"/>
        </w:tabs>
        <w:spacing w:lineRule="auto" w:line="276" w:before="0" w:after="120"/>
        <w:ind w:left="851" w:hanging="425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Zakończenie robót nastąpi w terminie do</w:t>
      </w:r>
      <w:r>
        <w:rPr>
          <w:rFonts w:eastAsia="Times-Roman" w:cs="Arial" w:ascii="Cambria" w:hAnsi="Cambria"/>
          <w:b/>
          <w:sz w:val="20"/>
          <w:szCs w:val="20"/>
        </w:rPr>
        <w:t xml:space="preserve">:   </w:t>
      </w:r>
      <w:r>
        <w:rPr>
          <w:rFonts w:eastAsia="Times-Roman" w:cs="Arial" w:ascii="Cambria" w:hAnsi="Cambria"/>
          <w:b/>
          <w:sz w:val="20"/>
          <w:szCs w:val="20"/>
        </w:rPr>
        <w:t>Sześć miesięcy</w:t>
      </w:r>
      <w:r>
        <w:rPr>
          <w:rFonts w:eastAsia="Times-Roman" w:cs="Arial" w:ascii="Cambria" w:hAnsi="Cambria"/>
          <w:b/>
          <w:sz w:val="20"/>
          <w:szCs w:val="20"/>
        </w:rPr>
        <w:t xml:space="preserve"> od dnia</w:t>
      </w:r>
      <w:bookmarkStart w:id="1" w:name="_GoBack"/>
      <w:bookmarkEnd w:id="1"/>
      <w:r>
        <w:rPr>
          <w:rFonts w:eastAsia="Times-Roman" w:cs="Arial" w:ascii="Cambria" w:hAnsi="Cambria"/>
          <w:b/>
          <w:sz w:val="20"/>
          <w:szCs w:val="20"/>
        </w:rPr>
        <w:t xml:space="preserve"> podpisania umowy </w:t>
      </w:r>
      <w:r>
        <w:rPr>
          <w:rFonts w:eastAsia="Times-Roman" w:cs="Arial" w:ascii="Cambria" w:hAnsi="Cambria"/>
          <w:b/>
          <w:sz w:val="20"/>
          <w:szCs w:val="20"/>
        </w:rPr>
        <w:t>(z zastrzeżeniem, że wymiana instalacji  c.o. dwa miesiące od podpisania umowy).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3</w:t>
      </w:r>
    </w:p>
    <w:p>
      <w:pPr>
        <w:pStyle w:val="Normal"/>
        <w:numPr>
          <w:ilvl w:val="0"/>
          <w:numId w:val="10"/>
        </w:numPr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zobowiązany jest zawiadomić </w:t>
      </w:r>
      <w:r>
        <w:rPr>
          <w:rFonts w:cs="Arial" w:ascii="Cambria" w:hAnsi="Cambria"/>
          <w:b/>
          <w:bCs/>
          <w:sz w:val="20"/>
          <w:szCs w:val="20"/>
        </w:rPr>
        <w:t xml:space="preserve">Zamawiającego </w:t>
      </w:r>
      <w:r>
        <w:rPr>
          <w:rFonts w:cs="Arial" w:ascii="Cambria" w:hAnsi="Cambria"/>
          <w:sz w:val="20"/>
          <w:szCs w:val="20"/>
        </w:rPr>
        <w:t>o zauważonych wadach w dokumentacji projektowej w terminie 7 dni od daty ich ujawnienia.</w:t>
      </w:r>
    </w:p>
    <w:p>
      <w:pPr>
        <w:pStyle w:val="Normal"/>
        <w:numPr>
          <w:ilvl w:val="0"/>
          <w:numId w:val="10"/>
        </w:numPr>
        <w:spacing w:lineRule="auto" w:line="276" w:before="0" w:after="120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ponosi odpowiedzialność za wynikłą szkodę na skutek zaniechania zawiadomienia </w:t>
      </w:r>
      <w:r>
        <w:rPr>
          <w:rFonts w:cs="Arial" w:ascii="Cambria" w:hAnsi="Cambria"/>
          <w:b/>
          <w:bCs/>
          <w:sz w:val="20"/>
          <w:szCs w:val="20"/>
        </w:rPr>
        <w:t xml:space="preserve">Zamawiającego </w:t>
      </w:r>
      <w:r>
        <w:rPr>
          <w:rFonts w:cs="Arial" w:ascii="Cambria" w:hAnsi="Cambria"/>
          <w:sz w:val="20"/>
          <w:szCs w:val="20"/>
        </w:rPr>
        <w:t xml:space="preserve">o zauważonych wadach w dokumentacji projektowej. </w:t>
      </w:r>
    </w:p>
    <w:p>
      <w:pPr>
        <w:pStyle w:val="Normal"/>
        <w:numPr>
          <w:ilvl w:val="0"/>
          <w:numId w:val="10"/>
        </w:numPr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ponosi odpowiedzialność za wszelkie szkody i straty, które spowodował w czasie realizacji Przedmiotu umowy wobec </w:t>
      </w:r>
      <w:r>
        <w:rPr>
          <w:rFonts w:cs="Arial" w:ascii="Cambria" w:hAnsi="Cambria"/>
          <w:b/>
          <w:bCs/>
          <w:sz w:val="20"/>
          <w:szCs w:val="20"/>
        </w:rPr>
        <w:t xml:space="preserve">Zamawiającego </w:t>
      </w:r>
      <w:r>
        <w:rPr>
          <w:rFonts w:cs="Arial" w:ascii="Cambria" w:hAnsi="Cambria"/>
          <w:sz w:val="20"/>
          <w:szCs w:val="20"/>
        </w:rPr>
        <w:t>i osób trzecich.</w:t>
      </w:r>
    </w:p>
    <w:p>
      <w:pPr>
        <w:pStyle w:val="Normal"/>
        <w:numPr>
          <w:ilvl w:val="0"/>
          <w:numId w:val="10"/>
        </w:numPr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nie poinformuje o tym fakcie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>
      <w:pPr>
        <w:pStyle w:val="Normal"/>
        <w:numPr>
          <w:ilvl w:val="0"/>
          <w:numId w:val="10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cs="Arial" w:ascii="Cambria" w:hAnsi="Cambria"/>
          <w:sz w:val="20"/>
          <w:szCs w:val="20"/>
          <w:vertAlign w:val="superscript"/>
        </w:rPr>
        <w:t>1</w:t>
      </w:r>
      <w:r>
        <w:rPr>
          <w:rFonts w:cs="Arial" w:ascii="Cambria" w:hAnsi="Cambria"/>
          <w:sz w:val="20"/>
          <w:szCs w:val="20"/>
        </w:rPr>
        <w:t xml:space="preserve"> kodeksu cywilnego z zastrzeżeniem postanowień ustawy Prawo zamówień publicznych.</w:t>
      </w:r>
    </w:p>
    <w:p>
      <w:pPr>
        <w:pStyle w:val="Normal"/>
        <w:numPr>
          <w:ilvl w:val="0"/>
          <w:numId w:val="10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ponosi pełną odpowiedzialność wobec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za roboty, które wykonuje przy pomocy podwykonawców.</w:t>
      </w:r>
    </w:p>
    <w:p>
      <w:pPr>
        <w:pStyle w:val="Tytu"/>
        <w:spacing w:lineRule="auto" w:line="276" w:before="0" w:after="120"/>
        <w:ind w:left="426" w:hanging="426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 xml:space="preserve">7. </w:t>
        <w:tab/>
        <w:t>Przy realizacji zamówienia z udziałem podwykonawcy zastosowanie mają przepisy art. 437, 447, 464 i 465 ustawy PZP.</w:t>
      </w:r>
    </w:p>
    <w:p>
      <w:pPr>
        <w:pStyle w:val="Tytu"/>
        <w:spacing w:lineRule="auto" w:line="276" w:before="0" w:after="120"/>
        <w:ind w:left="709" w:hanging="283"/>
        <w:jc w:val="both"/>
        <w:rPr>
          <w:rFonts w:ascii="Cambria" w:hAnsi="Cambria" w:cs="Arial"/>
          <w:b w:val="false"/>
          <w:b w:val="false"/>
          <w:sz w:val="20"/>
        </w:rPr>
      </w:pPr>
      <w:r>
        <w:rPr>
          <w:rFonts w:cs="Arial" w:ascii="Cambria" w:hAnsi="Cambria"/>
          <w:b w:val="false"/>
          <w:bCs/>
          <w:sz w:val="20"/>
        </w:rPr>
        <w:t>1)</w:t>
        <w:tab/>
      </w:r>
      <w:r>
        <w:rPr>
          <w:rFonts w:cs="Arial" w:ascii="Cambria" w:hAnsi="Cambria"/>
          <w:b w:val="false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>
      <w:pPr>
        <w:pStyle w:val="Tytu"/>
        <w:spacing w:lineRule="auto" w:line="276" w:before="0" w:after="120"/>
        <w:ind w:left="709" w:hanging="283"/>
        <w:jc w:val="both"/>
        <w:rPr>
          <w:rFonts w:ascii="Cambria" w:hAnsi="Cambria" w:cs="Arial"/>
          <w:b w:val="false"/>
          <w:b w:val="false"/>
          <w:sz w:val="20"/>
        </w:rPr>
      </w:pPr>
      <w:r>
        <w:rPr>
          <w:rFonts w:cs="Arial" w:ascii="Cambria" w:hAnsi="Cambria"/>
          <w:b w:val="false"/>
          <w:sz w:val="20"/>
        </w:rPr>
        <w:t>2)</w:t>
        <w:tab/>
        <w:t>Wymogi nałożone wobec treści zawieranych umów z podwykonawcami i dalszymi podwykonawcami;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76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Umowa nie może określać terminu zapłaty dłuższego niż 30 dni od dnia doręczenia faktury, 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76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76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76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>termin realizacji, sposób spełnienia świadczenia oraz zmiany zawartej umowy musi być zgodny z wymogami określonymi w SWZ.</w:t>
      </w:r>
    </w:p>
    <w:p>
      <w:pPr>
        <w:pStyle w:val="NoSpacing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76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>
      <w:pPr>
        <w:pStyle w:val="Tytu"/>
        <w:spacing w:lineRule="auto" w:line="276" w:before="0" w:after="120"/>
        <w:ind w:left="709" w:hanging="283"/>
        <w:jc w:val="both"/>
        <w:rPr>
          <w:rFonts w:ascii="Cambria" w:hAnsi="Cambria" w:cs="Arial"/>
          <w:b w:val="false"/>
          <w:b w:val="false"/>
          <w:sz w:val="20"/>
        </w:rPr>
      </w:pPr>
      <w:r>
        <w:rPr>
          <w:rFonts w:cs="Arial" w:ascii="Cambria" w:hAnsi="Cambria"/>
          <w:b w:val="false"/>
          <w:bCs/>
          <w:sz w:val="20"/>
        </w:rPr>
        <w:t xml:space="preserve">3) </w:t>
        <w:tab/>
        <w:t xml:space="preserve">Zamawiający w terminie 5 dni od daty przekazania projektu umowy składa pisemne zastrzeżenia do jej treści. </w:t>
      </w:r>
      <w:r>
        <w:rPr>
          <w:rFonts w:cs="Arial" w:ascii="Cambria" w:hAnsi="Cambria"/>
          <w:b w:val="false"/>
          <w:sz w:val="20"/>
        </w:rPr>
        <w:t>Niezgłoszenie pisemnych zastrzeżeń</w:t>
      </w:r>
      <w:r>
        <w:rPr>
          <w:rFonts w:cs="Arial" w:ascii="Cambria" w:hAnsi="Cambria"/>
          <w:b w:val="false"/>
          <w:bCs/>
          <w:sz w:val="20"/>
        </w:rPr>
        <w:t xml:space="preserve"> w terminie wskazanym </w:t>
      </w:r>
      <w:r>
        <w:rPr>
          <w:rFonts w:cs="Arial" w:ascii="Cambria" w:hAnsi="Cambria"/>
          <w:b w:val="false"/>
          <w:sz w:val="20"/>
        </w:rPr>
        <w:t>uważa się projekt umowy za zaakceptowany.</w:t>
      </w:r>
    </w:p>
    <w:p>
      <w:pPr>
        <w:pStyle w:val="Tytu"/>
        <w:spacing w:lineRule="auto" w:line="276" w:before="0" w:after="120"/>
        <w:ind w:left="709" w:hanging="283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sz w:val="20"/>
        </w:rPr>
        <w:t>4)</w:t>
        <w:tab/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>
        <w:rPr>
          <w:rFonts w:cs="Arial" w:ascii="Cambria" w:hAnsi="Cambria"/>
          <w:b w:val="false"/>
          <w:bCs/>
          <w:sz w:val="20"/>
        </w:rPr>
        <w:t>.</w:t>
      </w:r>
    </w:p>
    <w:p>
      <w:pPr>
        <w:pStyle w:val="Tytu"/>
        <w:spacing w:lineRule="auto" w:line="276" w:before="0" w:after="120"/>
        <w:ind w:left="284" w:hanging="284"/>
        <w:jc w:val="both"/>
        <w:rPr>
          <w:rFonts w:ascii="Cambria" w:hAnsi="Cambria" w:cs="Arial"/>
          <w:b w:val="false"/>
          <w:b w:val="false"/>
          <w:bCs/>
          <w:sz w:val="20"/>
        </w:rPr>
      </w:pPr>
      <w:r>
        <w:rPr>
          <w:rFonts w:cs="Arial" w:ascii="Cambria" w:hAnsi="Cambria"/>
          <w:b w:val="false"/>
          <w:bCs/>
          <w:sz w:val="20"/>
        </w:rPr>
        <w:t xml:space="preserve"> </w:t>
      </w:r>
      <w:r>
        <w:rPr>
          <w:rFonts w:cs="Arial" w:ascii="Cambria" w:hAnsi="Cambria"/>
          <w:b w:val="false"/>
          <w:bCs/>
          <w:sz w:val="20"/>
        </w:rPr>
        <w:t>8.</w:t>
        <w:tab/>
        <w:t>Wykonawca ponosi pełną odpowiedzialność za realizację Przedmiotu zamówienia przez podwykonawcę.</w:t>
      </w:r>
    </w:p>
    <w:p>
      <w:pPr>
        <w:pStyle w:val="Tytu"/>
        <w:spacing w:lineRule="auto" w:line="276" w:before="0" w:after="120"/>
        <w:ind w:left="426" w:hanging="426"/>
        <w:jc w:val="both"/>
        <w:rPr>
          <w:rFonts w:ascii="Cambria" w:hAnsi="Cambria" w:cs="Arial"/>
          <w:b w:val="false"/>
          <w:b w:val="false"/>
          <w:sz w:val="20"/>
        </w:rPr>
      </w:pPr>
      <w:r>
        <w:rPr>
          <w:rFonts w:cs="Arial" w:ascii="Cambria" w:hAnsi="Cambria"/>
          <w:b w:val="false"/>
          <w:sz w:val="20"/>
        </w:rPr>
        <w:t>9.   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Pzp.</w:t>
      </w:r>
    </w:p>
    <w:p>
      <w:pPr>
        <w:pStyle w:val="Tytu"/>
        <w:numPr>
          <w:ilvl w:val="0"/>
          <w:numId w:val="28"/>
        </w:numPr>
        <w:spacing w:lineRule="auto" w:line="276" w:before="0" w:after="120"/>
        <w:ind w:left="426" w:hanging="426"/>
        <w:jc w:val="both"/>
        <w:rPr>
          <w:rFonts w:ascii="Cambria" w:hAnsi="Cambria" w:cs="Arial"/>
          <w:b w:val="false"/>
          <w:b w:val="false"/>
          <w:sz w:val="20"/>
        </w:rPr>
      </w:pPr>
      <w:r>
        <w:rPr>
          <w:rFonts w:cs="Arial" w:ascii="Cambria" w:hAnsi="Cambria"/>
          <w:b w:val="false"/>
          <w:sz w:val="20"/>
        </w:rPr>
        <w:t>Podwykonawcą robót .................. będzie.............</w:t>
      </w:r>
    </w:p>
    <w:p>
      <w:pPr>
        <w:pStyle w:val="ListParagraph"/>
        <w:numPr>
          <w:ilvl w:val="0"/>
          <w:numId w:val="36"/>
        </w:numPr>
        <w:spacing w:before="0" w:after="120"/>
        <w:ind w:left="284" w:hanging="284"/>
        <w:contextualSpacing/>
        <w:jc w:val="both"/>
        <w:rPr>
          <w:rFonts w:ascii="Cambria" w:hAnsi="Cambria" w:cs="Calibri"/>
          <w:vanish/>
          <w:sz w:val="20"/>
          <w:szCs w:val="20"/>
          <w:lang w:eastAsia="ar-SA"/>
        </w:rPr>
      </w:pPr>
      <w:r>
        <w:rPr>
          <w:rFonts w:cs="Calibri" w:ascii="Cambria" w:hAnsi="Cambria"/>
          <w:vanish/>
          <w:sz w:val="20"/>
          <w:szCs w:val="20"/>
          <w:lang w:eastAsia="ar-SA"/>
        </w:rPr>
      </w:r>
    </w:p>
    <w:p>
      <w:pPr>
        <w:pStyle w:val="ListParagraph"/>
        <w:numPr>
          <w:ilvl w:val="0"/>
          <w:numId w:val="36"/>
        </w:numPr>
        <w:spacing w:before="0" w:after="120"/>
        <w:ind w:left="284" w:hanging="284"/>
        <w:contextualSpacing/>
        <w:jc w:val="both"/>
        <w:rPr>
          <w:rFonts w:ascii="Cambria" w:hAnsi="Cambria" w:cs="Calibri"/>
          <w:vanish/>
          <w:sz w:val="20"/>
          <w:szCs w:val="20"/>
          <w:lang w:eastAsia="ar-SA"/>
        </w:rPr>
      </w:pPr>
      <w:r>
        <w:rPr>
          <w:rFonts w:cs="Calibri" w:ascii="Cambria" w:hAnsi="Cambria"/>
          <w:vanish/>
          <w:sz w:val="20"/>
          <w:szCs w:val="20"/>
          <w:lang w:eastAsia="ar-SA"/>
        </w:rPr>
      </w:r>
    </w:p>
    <w:p>
      <w:pPr>
        <w:pStyle w:val="Normal"/>
        <w:numPr>
          <w:ilvl w:val="0"/>
          <w:numId w:val="36"/>
        </w:numPr>
        <w:spacing w:lineRule="auto" w:line="276" w:before="0" w:after="120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eastAsia="Times New Roman" w:cs="Calibri" w:ascii="Cambria" w:hAnsi="Cambria"/>
          <w:sz w:val="20"/>
          <w:szCs w:val="20"/>
          <w:lang w:eastAsia="ar-SA"/>
        </w:rPr>
        <w:t xml:space="preserve">Wykonawca gwarantuje, że osoby, wymagane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>
      <w:pPr>
        <w:pStyle w:val="Normal"/>
        <w:numPr>
          <w:ilvl w:val="0"/>
          <w:numId w:val="36"/>
        </w:numPr>
        <w:spacing w:lineRule="auto" w:line="276" w:before="0" w:after="0"/>
        <w:ind w:left="426" w:hanging="42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W zakresie, w jakim: Zamawiający, na podstawie art. 95 ustawy Pzp określił w SWZ wymagania zatrudnienia przez Wykonawcę lub podwykonawcę na podstawie umowy o pracę osób wykonujących czynności wchodzące w zakres Przedmiotu zamówienia:</w:t>
      </w:r>
    </w:p>
    <w:p>
      <w:pPr>
        <w:pStyle w:val="ListParagraph"/>
        <w:numPr>
          <w:ilvl w:val="0"/>
          <w:numId w:val="45"/>
        </w:numPr>
        <w:spacing w:before="0" w:after="0"/>
        <w:ind w:left="709" w:hanging="283"/>
        <w:contextualSpacing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 xml:space="preserve">Przed zawarciem niniejszej Umowy i rozpoczęciem pracy nowo zgłaszanych pracowników </w:t>
        <w:br/>
        <w:t xml:space="preserve">do  realizacji czynności, do których odnosi się Obowiązek Zatrudnienia osób na umowę o pracę, Wykonawca przedłoży Zamawiającemu listę pracowników własnych i podwykonawców wraz </w:t>
        <w:br/>
        <w:t>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zamówienia, upoważnia Zamawiającego i wyznaczonego przedstawiciela do niedopuszczenia tych osób do pracy;</w:t>
      </w:r>
    </w:p>
    <w:p>
      <w:pPr>
        <w:pStyle w:val="ListParagraph"/>
        <w:numPr>
          <w:ilvl w:val="0"/>
          <w:numId w:val="46"/>
        </w:numPr>
        <w:spacing w:before="0" w:after="0"/>
        <w:ind w:left="709" w:hanging="283"/>
        <w:contextualSpacing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W przypadku zmiany składu osobowego Personelu Wykonawcy zapisy pkt.1 powyżej stosuje się odpowiednio;</w:t>
      </w:r>
    </w:p>
    <w:p>
      <w:pPr>
        <w:pStyle w:val="ListParagraph"/>
        <w:numPr>
          <w:ilvl w:val="0"/>
          <w:numId w:val="47"/>
        </w:numPr>
        <w:spacing w:before="0" w:after="0"/>
        <w:ind w:left="709" w:hanging="283"/>
        <w:contextualSpacing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 xml:space="preserve">Na każde żądanie Zamawiającego, Wykonawca zobowiązany jest przedłożyć Zamawiającemu umowy </w:t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poprzednim, stanowi przypadek naruszenia Obowiązku Zatrudnienia;</w:t>
      </w:r>
    </w:p>
    <w:p>
      <w:pPr>
        <w:pStyle w:val="Tytu"/>
        <w:numPr>
          <w:ilvl w:val="0"/>
          <w:numId w:val="48"/>
        </w:numPr>
        <w:spacing w:lineRule="auto" w:line="276" w:before="0" w:after="120"/>
        <w:jc w:val="both"/>
        <w:rPr>
          <w:rFonts w:ascii="Cambria" w:hAnsi="Cambria" w:cs="Arial"/>
          <w:b w:val="false"/>
          <w:b w:val="false"/>
          <w:sz w:val="20"/>
        </w:rPr>
      </w:pPr>
      <w:r>
        <w:rPr>
          <w:rFonts w:cs="Calibri" w:ascii="Cambria" w:hAnsi="Cambria"/>
          <w:sz w:val="20"/>
        </w:rPr>
        <w:t>Przedstawiciel Zamawiającego uprawniony jest do sprawdzania tożsamości Personelu Wykonawcy uczestniczącego w realizacji prac.</w:t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4</w:t>
      </w:r>
    </w:p>
    <w:p>
      <w:pPr>
        <w:pStyle w:val="Normal"/>
        <w:numPr>
          <w:ilvl w:val="0"/>
          <w:numId w:val="11"/>
        </w:numPr>
        <w:spacing w:lineRule="auto" w:line="276" w:before="0" w:after="120"/>
        <w:ind w:left="426" w:hanging="420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>Zamawiający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oświadcza, że powołał Nadzór Inwestorski zwany dalej – </w:t>
      </w:r>
      <w:r>
        <w:rPr>
          <w:rFonts w:cs="Arial" w:ascii="Cambria" w:hAnsi="Cambria"/>
          <w:b/>
          <w:bCs/>
          <w:sz w:val="20"/>
          <w:szCs w:val="20"/>
        </w:rPr>
        <w:t>Inspektor  Nadzoru:</w:t>
      </w:r>
    </w:p>
    <w:p>
      <w:pPr>
        <w:pStyle w:val="ListParagraph"/>
        <w:spacing w:before="0" w:after="120"/>
        <w:ind w:left="780" w:hanging="0"/>
        <w:contextualSpacing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………………………………………………………………</w:t>
      </w:r>
      <w:r>
        <w:rPr>
          <w:rFonts w:cs="Arial" w:ascii="Cambria" w:hAnsi="Cambria"/>
          <w:b/>
          <w:bCs/>
          <w:sz w:val="20"/>
          <w:szCs w:val="20"/>
        </w:rPr>
        <w:t>..</w:t>
      </w:r>
    </w:p>
    <w:p>
      <w:pPr>
        <w:pStyle w:val="Normal"/>
        <w:spacing w:lineRule="auto" w:line="276" w:before="0" w:after="120"/>
        <w:ind w:left="426" w:hanging="0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76" w:before="0" w:after="120"/>
        <w:ind w:left="426" w:hanging="0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działającego w granicach umocowania określonego przepisami ustawy z dnia 7 lipca 1994r. Prawo Budowlane (tekst jednolity </w:t>
      </w:r>
      <w:r>
        <w:rPr>
          <w:rFonts w:cs="Arial" w:ascii="Cambria" w:hAnsi="Cambria"/>
          <w:bCs/>
          <w:sz w:val="20"/>
          <w:szCs w:val="20"/>
          <w:lang w:eastAsia="pl-PL"/>
        </w:rPr>
        <w:t>Dz. U. z 2020 r. poz. 1333 z późn. zm</w:t>
      </w:r>
      <w:r>
        <w:rPr>
          <w:rFonts w:cs="Arial" w:ascii="Cambria" w:hAnsi="Cambria"/>
          <w:sz w:val="20"/>
          <w:szCs w:val="20"/>
        </w:rPr>
        <w:t>).</w:t>
      </w:r>
    </w:p>
    <w:p>
      <w:pPr>
        <w:pStyle w:val="Nagwek1"/>
        <w:spacing w:lineRule="auto" w:line="276" w:before="24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Ustanowionym przez Wykonawcę </w:t>
      </w:r>
      <w:r>
        <w:rPr>
          <w:rFonts w:cs="Arial"/>
          <w:b w:val="false"/>
          <w:sz w:val="20"/>
          <w:szCs w:val="20"/>
        </w:rPr>
        <w:t>Kierownikiem budowy jest</w:t>
      </w:r>
      <w:r>
        <w:rPr>
          <w:rFonts w:cs="Arial"/>
          <w:sz w:val="20"/>
          <w:szCs w:val="20"/>
        </w:rPr>
        <w:t>:</w:t>
      </w:r>
    </w:p>
    <w:p>
      <w:pPr>
        <w:pStyle w:val="Normal"/>
        <w:spacing w:lineRule="auto" w:line="276" w:before="0" w:after="120"/>
        <w:ind w:left="426" w:hanging="0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………………………………………………………………</w:t>
      </w:r>
      <w:r>
        <w:rPr>
          <w:rFonts w:cs="Arial" w:ascii="Cambria" w:hAnsi="Cambria"/>
          <w:b/>
          <w:bCs/>
          <w:sz w:val="20"/>
          <w:szCs w:val="20"/>
        </w:rPr>
        <w:t>..</w:t>
      </w:r>
    </w:p>
    <w:p>
      <w:pPr>
        <w:pStyle w:val="Nagwek1"/>
        <w:tabs>
          <w:tab w:val="clear" w:pos="708"/>
          <w:tab w:val="left" w:pos="426" w:leader="none"/>
        </w:tabs>
        <w:spacing w:lineRule="auto" w:line="276" w:before="240" w:after="120"/>
        <w:ind w:left="426" w:hanging="0"/>
        <w:rPr>
          <w:rFonts w:cs="Arial"/>
          <w:b w:val="false"/>
          <w:b w:val="false"/>
          <w:sz w:val="20"/>
          <w:szCs w:val="20"/>
        </w:rPr>
      </w:pPr>
      <w:r>
        <w:rPr>
          <w:rFonts w:cs="Arial"/>
          <w:b w:val="false"/>
          <w:iCs/>
          <w:sz w:val="20"/>
          <w:szCs w:val="20"/>
        </w:rPr>
        <w:t xml:space="preserve">działający w granicach umocowania określonego przepisami ustawy z dnia 7 lipca 1994r. Prawo Budowlane </w:t>
      </w:r>
      <w:r>
        <w:rPr>
          <w:rFonts w:cs="Arial"/>
          <w:b w:val="false"/>
          <w:sz w:val="20"/>
          <w:szCs w:val="20"/>
        </w:rPr>
        <w:t xml:space="preserve">(tekst jednolity </w:t>
      </w:r>
      <w:r>
        <w:rPr>
          <w:rFonts w:cs="Arial"/>
          <w:b w:val="false"/>
          <w:bCs w:val="false"/>
          <w:sz w:val="20"/>
          <w:szCs w:val="20"/>
          <w:lang w:eastAsia="pl-PL"/>
        </w:rPr>
        <w:t>Dz. U. z 2020 r. poz. 1333 z późn. zm</w:t>
      </w:r>
      <w:r>
        <w:rPr>
          <w:rFonts w:cs="Arial"/>
          <w:b w:val="false"/>
          <w:sz w:val="20"/>
          <w:szCs w:val="20"/>
        </w:rPr>
        <w:t>). – dalej  również ustawy PB</w:t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§5</w:t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>
      <w:pPr>
        <w:pStyle w:val="Normal"/>
        <w:spacing w:lineRule="auto" w:line="276" w:before="0" w:after="120"/>
        <w:ind w:firstLine="357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Zamawiający może zwrócić się o usunięcie określonych osób, gdy osoby te: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709" w:leader="none"/>
        </w:tabs>
        <w:spacing w:lineRule="auto" w:line="276" w:before="0"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nie przestrzegają przepisów BHP,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709" w:leader="none"/>
        </w:tabs>
        <w:spacing w:lineRule="auto" w:line="276" w:before="0"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nie prowadzą dokumentacji budowy zgodnie z Prawem budowlanym,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709" w:leader="none"/>
        </w:tabs>
        <w:spacing w:lineRule="auto" w:line="276" w:before="0"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nie wykonują robót budowlanych zgodnie z dokumentacja projektową - specyfikacjami technicznymi wykonania i odbioru robót budowlanych oraz zasadami wiedzy technicznej.</w:t>
        <w:tab/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Wykonawca zobowiązany jest prowadzić na bieżąco i przechowywać dokumenty zgodnie z art. 3 pkt 13 i art. 46 ustawy PB.</w:t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>
      <w:pPr>
        <w:pStyle w:val="Normal"/>
        <w:numPr>
          <w:ilvl w:val="0"/>
          <w:numId w:val="12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6</w:t>
      </w:r>
    </w:p>
    <w:p>
      <w:pPr>
        <w:pStyle w:val="Normal"/>
        <w:numPr>
          <w:ilvl w:val="0"/>
          <w:numId w:val="14"/>
        </w:numPr>
        <w:spacing w:lineRule="auto" w:line="276" w:before="0" w:after="120"/>
        <w:ind w:left="36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ramach wymienionej w </w:t>
      </w:r>
      <w:r>
        <w:rPr>
          <w:rFonts w:cs="Arial" w:ascii="Cambria" w:hAnsi="Cambria"/>
          <w:b/>
          <w:bCs/>
          <w:sz w:val="20"/>
          <w:szCs w:val="20"/>
        </w:rPr>
        <w:t xml:space="preserve">§ 10 ust. 1 </w:t>
      </w:r>
      <w:r>
        <w:rPr>
          <w:rFonts w:cs="Arial" w:ascii="Cambria" w:hAnsi="Cambria"/>
          <w:sz w:val="20"/>
          <w:szCs w:val="20"/>
        </w:rPr>
        <w:t xml:space="preserve">ceny brutto wykonania Przedmiotu umowy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numPr>
          <w:ilvl w:val="0"/>
          <w:numId w:val="15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>
      <w:pPr>
        <w:pStyle w:val="Normal"/>
        <w:numPr>
          <w:ilvl w:val="0"/>
          <w:numId w:val="15"/>
        </w:numPr>
        <w:spacing w:lineRule="auto" w:line="276" w:before="0" w:after="120"/>
        <w:jc w:val="both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7</w:t>
      </w:r>
    </w:p>
    <w:p>
      <w:pPr>
        <w:pStyle w:val="Normal"/>
        <w:spacing w:lineRule="auto" w:line="276" w:before="0" w:after="12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>na własny koszt: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Przygotuje zaplecze budowy tj. odpowiednie pomieszczenia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magazynowe na składowanie materiałów i narzędzi, pomieszczenia socjalne dla swoich pracowników, wraz z oznakowaniem (tablica informacyjna),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Sporządzi lub zapewni sporządzenie, przed rozpoczęciem budowy, planu bezpieczeństwa i ochrony zdrowia w zakresie określonym w art. 21a ustawy PB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8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zobowiązuje się do wykonania Przedmiotu umowy z materiałów własnych, 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Materiały i urządzenia muszą odpowiadać wymogom wyrobów dopuszczonych do obrotu i stosowania </w:t>
        <w:br/>
        <w:t>w budownictwie zgodnie z ustawą z dnia 16 kwietnia 2004 roku o wyrobach budowlanych (Dz. U. z 2020 r., poz. 215 z późn. zmianami) a  zgodnie z art.10 ustawy BP  oraz przedmiaru, specyfikacji technicznej  wykonania i odbioru robót budowlanych.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Materiały i urządzenia muszą być zgodne z dokumentacją projektową.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uzasadnionych przypadkach na żądanie </w:t>
      </w:r>
      <w:r>
        <w:rPr>
          <w:rFonts w:cs="Arial" w:ascii="Cambria" w:hAnsi="Cambria"/>
          <w:b/>
          <w:bCs/>
          <w:sz w:val="20"/>
          <w:szCs w:val="20"/>
        </w:rPr>
        <w:t>Zamawiającego,</w:t>
      </w:r>
      <w:r>
        <w:rPr>
          <w:rFonts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musi przedstawić dodatkowe badania laboratoryjne wbudowanych materiałów. Badania te </w:t>
      </w: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>wykona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na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własny koszt.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 xml:space="preserve">jest zobowiązany, na każde żądanie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cs="Arial" w:ascii="Cambria" w:hAnsi="Cambria"/>
          <w:b/>
          <w:bCs/>
          <w:sz w:val="20"/>
          <w:szCs w:val="20"/>
        </w:rPr>
        <w:t xml:space="preserve">Zamawiającego </w:t>
      </w:r>
      <w:r>
        <w:rPr>
          <w:rFonts w:cs="Arial" w:ascii="Cambria" w:hAnsi="Cambria"/>
          <w:sz w:val="20"/>
          <w:szCs w:val="20"/>
        </w:rPr>
        <w:t>(Inspektora Nadzoru) przed ich wbudowaniem.</w:t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9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eastAsia="Times New Roman" w:cs="Arial" w:ascii="Cambria" w:hAnsi="Cambria"/>
          <w:b/>
          <w:color w:val="000000"/>
          <w:sz w:val="20"/>
          <w:szCs w:val="20"/>
          <w:lang w:eastAsia="ar-SA"/>
        </w:rPr>
        <w:t>Wykonawca</w:t>
      </w:r>
      <w:r>
        <w:rPr>
          <w:rFonts w:eastAsia="Times New Roman" w:cs="Arial" w:ascii="Cambria" w:hAnsi="Cambria"/>
          <w:bCs/>
          <w:color w:val="000000"/>
          <w:sz w:val="20"/>
          <w:szCs w:val="20"/>
          <w:lang w:eastAsia="ar-SA"/>
        </w:rPr>
        <w:t xml:space="preserve"> zobowiązuje </w:t>
      </w:r>
      <w:r>
        <w:rPr>
          <w:rFonts w:eastAsia="Times New Roman" w:cs="Arial" w:ascii="Cambria" w:hAnsi="Cambria"/>
          <w:bCs/>
          <w:sz w:val="20"/>
          <w:szCs w:val="20"/>
          <w:lang w:eastAsia="ar-SA"/>
        </w:rPr>
        <w:t>się do posiadania polisy OC na</w:t>
      </w:r>
      <w:r>
        <w:rPr>
          <w:rFonts w:eastAsia="Times New Roman" w:cs="Arial" w:ascii="Cambria" w:hAnsi="Cambria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>
        <w:rPr>
          <w:rFonts w:eastAsia="Times New Roman" w:cs="Arial" w:ascii="Cambria" w:hAnsi="Cambria"/>
          <w:b/>
          <w:color w:val="000000"/>
          <w:sz w:val="20"/>
          <w:szCs w:val="20"/>
          <w:lang w:eastAsia="ar-SA"/>
        </w:rPr>
        <w:t>Zamawiającemu</w:t>
      </w:r>
      <w:r>
        <w:rPr>
          <w:rFonts w:eastAsia="Times New Roman" w:cs="Arial" w:ascii="Cambria" w:hAnsi="Cambria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NoSpacing"/>
        <w:spacing w:lineRule="auto" w:line="276" w:before="0" w:after="120"/>
        <w:jc w:val="center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b/>
          <w:sz w:val="20"/>
          <w:szCs w:val="20"/>
        </w:rPr>
        <w:t>§ 10</w:t>
      </w:r>
    </w:p>
    <w:p>
      <w:pPr>
        <w:pStyle w:val="Normal"/>
        <w:numPr>
          <w:ilvl w:val="0"/>
          <w:numId w:val="33"/>
        </w:numPr>
        <w:tabs>
          <w:tab w:val="clear" w:pos="708"/>
          <w:tab w:val="left" w:pos="709" w:leader="none"/>
        </w:tabs>
        <w:spacing w:lineRule="auto" w:line="276" w:before="0" w:after="0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Cena   brutto wykonania Przedmiotu umowy wynosi: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................................ złotych</w:t>
      </w:r>
      <w:r>
        <w:rPr>
          <w:rFonts w:cs="Cambria" w:ascii="Cambria" w:hAnsi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>
      <w:pPr>
        <w:pStyle w:val="Normal"/>
        <w:numPr>
          <w:ilvl w:val="0"/>
          <w:numId w:val="33"/>
        </w:numPr>
        <w:spacing w:lineRule="auto" w:line="276" w:before="0" w:after="120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 xml:space="preserve">Wykonawca </w:t>
      </w:r>
      <w:r>
        <w:rPr>
          <w:rFonts w:cs="Cambria" w:ascii="Cambria" w:hAnsi="Cambria"/>
          <w:sz w:val="20"/>
          <w:szCs w:val="20"/>
        </w:rPr>
        <w:t xml:space="preserve">zobowiązany jest do wykonania Przedmiotu umowy w pełnym zakresie, zgodnie z dokumentacją, przedmiarem robót, specyfikacją techniczną wykonania i odbioru robót oraz kosztorysem ofertowym i zatwierdzonym harmonogramem. </w:t>
      </w:r>
    </w:p>
    <w:p>
      <w:pPr>
        <w:pStyle w:val="Style71"/>
        <w:widowControl/>
        <w:numPr>
          <w:ilvl w:val="0"/>
          <w:numId w:val="33"/>
        </w:numPr>
        <w:spacing w:lineRule="auto" w:line="276" w:before="0" w:after="120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>
        <w:rPr>
          <w:rStyle w:val="FontStyle32"/>
          <w:rFonts w:cs="Calibri" w:ascii="Cambria" w:hAnsi="Cambria"/>
          <w:kern w:val="0"/>
          <w:sz w:val="20"/>
          <w:szCs w:val="20"/>
        </w:rPr>
        <w:t>Wynagrodzenie zawiera ryzyko ryczałtu i jest niezmienne przez cały okres realizacji Umowy.</w:t>
      </w:r>
    </w:p>
    <w:p>
      <w:pPr>
        <w:pStyle w:val="Standard"/>
        <w:numPr>
          <w:ilvl w:val="0"/>
          <w:numId w:val="33"/>
        </w:numPr>
        <w:spacing w:lineRule="auto" w:line="276" w:before="0" w:after="120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cs="Calibri" w:ascii="Cambria" w:hAnsi="Cambria"/>
          <w:sz w:val="20"/>
          <w:szCs w:val="20"/>
          <w:vertAlign w:val="superscript"/>
        </w:rPr>
        <w:t>1</w:t>
      </w:r>
      <w:r>
        <w:rPr>
          <w:rFonts w:cs="Calibri" w:ascii="Cambria" w:hAnsi="Cambria"/>
          <w:sz w:val="20"/>
          <w:szCs w:val="20"/>
        </w:rPr>
        <w:t xml:space="preserve">  Kodeksu cywilnego.</w:t>
      </w:r>
    </w:p>
    <w:p>
      <w:pPr>
        <w:pStyle w:val="Normal"/>
        <w:numPr>
          <w:ilvl w:val="0"/>
          <w:numId w:val="33"/>
        </w:numPr>
        <w:spacing w:lineRule="auto" w:line="276" w:before="0" w:after="120"/>
        <w:ind w:left="360" w:hanging="360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>
        <w:rPr>
          <w:rFonts w:cs="Cambria" w:ascii="Cambria" w:hAnsi="Cambria"/>
          <w:sz w:val="20"/>
          <w:szCs w:val="20"/>
        </w:rPr>
        <w:t xml:space="preserve">zamawiający pomniejszy wynagrodzenie za te roboty wykorzystując do tego ceny rynkowe lub w przypadku ich braku sekocenbud </w:t>
        <w:br/>
        <w:t>i nałoży karę umowną zgodnie z zapisami umowy.</w:t>
      </w:r>
    </w:p>
    <w:p>
      <w:pPr>
        <w:pStyle w:val="Normal"/>
        <w:numPr>
          <w:ilvl w:val="0"/>
          <w:numId w:val="33"/>
        </w:numPr>
        <w:spacing w:lineRule="auto" w:line="276" w:before="0" w:after="120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W uzasadnionych przypadkach dopuszcza się wprowadzanie zmian w stosunku do dokumentacji:</w:t>
      </w:r>
    </w:p>
    <w:p>
      <w:pPr>
        <w:pStyle w:val="Normal"/>
        <w:numPr>
          <w:ilvl w:val="0"/>
          <w:numId w:val="34"/>
        </w:numPr>
        <w:spacing w:lineRule="auto" w:line="276" w:before="0" w:after="120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>
      <w:pPr>
        <w:pStyle w:val="Normal"/>
        <w:numPr>
          <w:ilvl w:val="0"/>
          <w:numId w:val="34"/>
        </w:numPr>
        <w:spacing w:lineRule="auto" w:line="276" w:before="0" w:after="120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>
      <w:pPr>
        <w:pStyle w:val="Normal"/>
        <w:numPr>
          <w:ilvl w:val="0"/>
          <w:numId w:val="34"/>
        </w:numPr>
        <w:spacing w:lineRule="auto" w:line="276" w:before="0" w:after="120"/>
        <w:jc w:val="both"/>
        <w:rPr>
          <w:rFonts w:ascii="Cambria" w:hAnsi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W przypadku, gdy określone w ust. 6 pkt. 2 zmiany spowodują wzrost kosztów, roboty te będą traktowane jako dodatkowe i Zamawiający złoży na ich wykonanie dodatkowe zamówienie, w trybie wynikającym z ustawy Prawo zamówień publicznych.</w:t>
      </w:r>
    </w:p>
    <w:p>
      <w:pPr>
        <w:pStyle w:val="ListParagraph"/>
        <w:numPr>
          <w:ilvl w:val="0"/>
          <w:numId w:val="33"/>
        </w:numPr>
        <w:spacing w:before="0" w:after="12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>
      <w:pPr>
        <w:pStyle w:val="ListParagraph"/>
        <w:numPr>
          <w:ilvl w:val="0"/>
          <w:numId w:val="38"/>
        </w:numPr>
        <w:spacing w:before="0" w:after="120"/>
        <w:ind w:left="720" w:hanging="29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>
      <w:pPr>
        <w:pStyle w:val="ListParagraph"/>
        <w:numPr>
          <w:ilvl w:val="0"/>
          <w:numId w:val="38"/>
        </w:numPr>
        <w:spacing w:before="0" w:after="120"/>
        <w:ind w:left="720" w:hanging="29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>
      <w:pPr>
        <w:pStyle w:val="ListParagraph"/>
        <w:numPr>
          <w:ilvl w:val="0"/>
          <w:numId w:val="39"/>
        </w:numPr>
        <w:spacing w:before="0"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>
      <w:pPr>
        <w:pStyle w:val="ListParagraph"/>
        <w:numPr>
          <w:ilvl w:val="0"/>
          <w:numId w:val="39"/>
        </w:numPr>
        <w:spacing w:before="0" w:after="120"/>
        <w:ind w:left="993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>
      <w:pPr>
        <w:pStyle w:val="ListParagraph"/>
        <w:numPr>
          <w:ilvl w:val="0"/>
          <w:numId w:val="38"/>
        </w:numPr>
        <w:spacing w:before="0" w:after="120"/>
        <w:ind w:left="720" w:hanging="29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>
      <w:pPr>
        <w:pStyle w:val="ListParagraph"/>
        <w:numPr>
          <w:ilvl w:val="0"/>
          <w:numId w:val="38"/>
        </w:numPr>
        <w:spacing w:before="0" w:after="120"/>
        <w:ind w:left="720" w:hanging="29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>
      <w:pPr>
        <w:pStyle w:val="Normal"/>
        <w:spacing w:lineRule="auto" w:line="276" w:before="0" w:after="120"/>
        <w:ind w:left="720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Spacing"/>
        <w:spacing w:lineRule="auto" w:line="276" w:before="0" w:after="120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11</w:t>
      </w:r>
    </w:p>
    <w:p>
      <w:pPr>
        <w:pStyle w:val="Normal"/>
        <w:numPr>
          <w:ilvl w:val="0"/>
          <w:numId w:val="4"/>
        </w:numPr>
        <w:spacing w:lineRule="auto" w:line="276" w:before="0" w:after="120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cs="Arial" w:ascii="Cambria" w:hAnsi="Cambria"/>
          <w:b/>
          <w:bCs/>
          <w:color w:val="000000"/>
          <w:sz w:val="20"/>
          <w:szCs w:val="20"/>
        </w:rPr>
        <w:t xml:space="preserve">Zamawiający </w:t>
      </w:r>
      <w:r>
        <w:rPr>
          <w:rFonts w:cs="Arial" w:ascii="Cambria" w:hAnsi="Cambria"/>
          <w:color w:val="000000"/>
          <w:sz w:val="20"/>
          <w:szCs w:val="20"/>
        </w:rPr>
        <w:t xml:space="preserve">dopuszcza częściowe fakturowanie robót. </w:t>
      </w:r>
    </w:p>
    <w:p>
      <w:pPr>
        <w:pStyle w:val="Normal"/>
        <w:numPr>
          <w:ilvl w:val="0"/>
          <w:numId w:val="4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 xml:space="preserve">Wykonawca jest </w:t>
      </w:r>
      <w:r>
        <w:rPr>
          <w:rFonts w:cs="Arial" w:ascii="Cambria" w:hAnsi="Cambria"/>
          <w:sz w:val="20"/>
          <w:szCs w:val="20"/>
        </w:rPr>
        <w:t xml:space="preserve">uprawniony do wystawienia faktury częściowej na kwotę nie więcej niż 90% wartości przedmiotu zamówienia oraz faktury końcowej obejmującej pozostałe 10% wartości przedmiotu zamówienia. </w:t>
      </w:r>
    </w:p>
    <w:p>
      <w:pPr>
        <w:pStyle w:val="Normal"/>
        <w:numPr>
          <w:ilvl w:val="0"/>
          <w:numId w:val="4"/>
        </w:numPr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>
      <w:pPr>
        <w:pStyle w:val="Normal"/>
        <w:numPr>
          <w:ilvl w:val="0"/>
          <w:numId w:val="4"/>
        </w:numPr>
        <w:spacing w:lineRule="auto" w:line="276" w:before="0" w:after="120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eastAsia="Times-Roman" w:cs="Arial" w:ascii="Cambria" w:hAnsi="Cambria"/>
          <w:color w:val="000000"/>
          <w:sz w:val="20"/>
          <w:szCs w:val="20"/>
        </w:rPr>
        <w:t>Faktury częściowe, faktura ko</w:t>
      </w:r>
      <w:r>
        <w:rPr>
          <w:rFonts w:eastAsia="TTE1FA5458t00" w:cs="Arial" w:ascii="Cambria" w:hAnsi="Cambria"/>
          <w:color w:val="000000"/>
          <w:sz w:val="20"/>
          <w:szCs w:val="20"/>
        </w:rPr>
        <w:t>ń</w:t>
      </w:r>
      <w:r>
        <w:rPr>
          <w:rFonts w:eastAsia="Times-Roman" w:cs="Arial" w:ascii="Cambria" w:hAnsi="Cambria"/>
          <w:color w:val="000000"/>
          <w:sz w:val="20"/>
          <w:szCs w:val="20"/>
        </w:rPr>
        <w:t>cowa i zał</w:t>
      </w:r>
      <w:r>
        <w:rPr>
          <w:rFonts w:eastAsia="TTE1FA5458t00" w:cs="Arial" w:ascii="Cambria" w:hAnsi="Cambria"/>
          <w:color w:val="000000"/>
          <w:sz w:val="20"/>
          <w:szCs w:val="20"/>
        </w:rPr>
        <w:t>ą</w:t>
      </w:r>
      <w:r>
        <w:rPr>
          <w:rFonts w:eastAsia="Times-Roman" w:cs="Arial" w:ascii="Cambria" w:hAnsi="Cambria"/>
          <w:color w:val="000000"/>
          <w:sz w:val="20"/>
          <w:szCs w:val="20"/>
        </w:rPr>
        <w:t>czniki do faktur muszą by</w:t>
      </w:r>
      <w:r>
        <w:rPr>
          <w:rFonts w:eastAsia="TTE1FA5458t00" w:cs="Arial" w:ascii="Cambria" w:hAnsi="Cambria"/>
          <w:color w:val="000000"/>
          <w:sz w:val="20"/>
          <w:szCs w:val="20"/>
        </w:rPr>
        <w:t xml:space="preserve">ć </w:t>
      </w:r>
      <w:r>
        <w:rPr>
          <w:rFonts w:eastAsia="Times-Roman" w:cs="Arial" w:ascii="Cambria" w:hAnsi="Cambria"/>
          <w:color w:val="000000"/>
          <w:sz w:val="20"/>
          <w:szCs w:val="20"/>
        </w:rPr>
        <w:t>zgodne z planem płatności, który został uwzględniony w harmonogramie finansowo-rzeczowym.</w:t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12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76" w:before="0" w:after="120"/>
        <w:ind w:left="36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>
        <w:rPr>
          <w:rFonts w:cs="Arial" w:ascii="Cambria" w:hAnsi="Cambria"/>
          <w:b/>
          <w:bCs/>
          <w:sz w:val="20"/>
          <w:szCs w:val="20"/>
        </w:rPr>
        <w:t xml:space="preserve">Zamawiającemu </w:t>
      </w:r>
      <w:r>
        <w:rPr>
          <w:rFonts w:cs="Arial" w:ascii="Cambria" w:hAnsi="Cambria"/>
          <w:bCs/>
          <w:sz w:val="20"/>
          <w:szCs w:val="20"/>
        </w:rPr>
        <w:t>prawidłowo wystawionej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faktury wraz  z protokołem odbioru robót końcowych z kompletnymi dokumentami odbiorowymi,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dzień zapłaty uznaje się dzień obciążenia rachunku Zamawiającego.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>
      <w:pPr>
        <w:pStyle w:val="W2zmart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76" w:before="280" w:after="0"/>
        <w:ind w:left="426" w:hanging="426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Zamawiający przed dokonaniem płatności o której mowa w ust. 5 zwróci się do Wykonawcy aby ten </w:t>
        <w:br/>
        <w:t>w terminie 7 dni wniósł pisemne uwagi o powodach nie uregulowania zobowiązać wobec podwykonawcy. Wniesione uwagi mogą być podstawą;</w:t>
      </w:r>
    </w:p>
    <w:p>
      <w:pPr>
        <w:pStyle w:val="W5pktart"/>
        <w:spacing w:lineRule="auto" w:line="276" w:before="280" w:after="280"/>
        <w:ind w:left="851" w:hanging="425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 </w:t>
      </w:r>
      <w:r>
        <w:rPr>
          <w:rFonts w:cs="Arial" w:ascii="Cambria" w:hAnsi="Cambria"/>
          <w:sz w:val="20"/>
          <w:szCs w:val="20"/>
        </w:rPr>
        <w:t>1)    niedokonania bezpośredniej zapłaty wynagrodzenia podwykonawcy lub dalszemu podwykonawcy, jeżeli wykonawca wykaże niezasadność takiej zapłaty albo</w:t>
      </w:r>
    </w:p>
    <w:p>
      <w:pPr>
        <w:pStyle w:val="W5pktart"/>
        <w:spacing w:lineRule="auto" w:line="276" w:before="280" w:after="280"/>
        <w:ind w:left="851" w:hanging="425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>
      <w:pPr>
        <w:pStyle w:val="W5pktart"/>
        <w:spacing w:lineRule="auto" w:line="276" w:before="280" w:after="280"/>
        <w:ind w:left="851" w:hanging="425"/>
        <w:rPr>
          <w:rFonts w:ascii="Cambria" w:hAnsi="Cambria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>
      <w:pPr>
        <w:pStyle w:val="NoSpacing"/>
        <w:spacing w:lineRule="auto" w:line="276" w:before="0" w:after="120"/>
        <w:jc w:val="center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§ 13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Przed podpisaniem umowy,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złoży u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dokument stwierdzający zabezpieczenie należytego wykonania Przedmiotu zamówienia.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udziela </w:t>
      </w:r>
      <w:r>
        <w:rPr>
          <w:rFonts w:cs="Arial" w:ascii="Cambria" w:hAnsi="Cambria"/>
          <w:b/>
          <w:bCs/>
          <w:sz w:val="20"/>
          <w:szCs w:val="20"/>
        </w:rPr>
        <w:t xml:space="preserve">Zamawiającemu </w:t>
      </w:r>
      <w:r>
        <w:rPr>
          <w:rFonts w:cs="Arial" w:ascii="Cambria" w:hAnsi="Cambria"/>
          <w:sz w:val="20"/>
          <w:szCs w:val="20"/>
        </w:rPr>
        <w:t xml:space="preserve">zabezpieczenia należytego wykonania Przedmiotu umowy w kwocie stanowiącej </w:t>
      </w:r>
      <w:r>
        <w:rPr>
          <w:rFonts w:cs="Arial" w:ascii="Cambria" w:hAnsi="Cambria"/>
          <w:b/>
          <w:sz w:val="20"/>
          <w:szCs w:val="20"/>
        </w:rPr>
        <w:t xml:space="preserve">5 % </w:t>
      </w:r>
      <w:r>
        <w:rPr>
          <w:rFonts w:cs="Arial" w:ascii="Cambria" w:hAnsi="Cambria"/>
          <w:sz w:val="20"/>
          <w:szCs w:val="20"/>
        </w:rPr>
        <w:t xml:space="preserve">ceny brutto wykonania Przedmiotu umowy, tj. kwoty </w:t>
      </w:r>
    </w:p>
    <w:p>
      <w:pPr>
        <w:pStyle w:val="Normal"/>
        <w:spacing w:lineRule="auto" w:line="276" w:before="0" w:after="120"/>
        <w:ind w:left="426" w:hanging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...................- PLN</w:t>
      </w:r>
      <w:r>
        <w:rPr>
          <w:rFonts w:cs="Arial" w:ascii="Cambria" w:hAnsi="Cambria"/>
          <w:sz w:val="20"/>
          <w:szCs w:val="20"/>
        </w:rPr>
        <w:t xml:space="preserve"> (słownie: ....................................................................................................../100).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Zabezpieczeniem należytego wykonania przedmiotu umowy jest </w:t>
      </w:r>
      <w:r>
        <w:rPr>
          <w:rFonts w:cs="Arial" w:ascii="Cambria" w:hAnsi="Cambria"/>
          <w:bCs/>
          <w:sz w:val="20"/>
          <w:szCs w:val="20"/>
        </w:rPr>
        <w:t>........................................................................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>
        <w:rPr>
          <w:rFonts w:cs="Arial" w:ascii="Cambria" w:hAnsi="Cambria"/>
          <w:b/>
          <w:bCs/>
          <w:sz w:val="20"/>
          <w:szCs w:val="20"/>
        </w:rPr>
        <w:t xml:space="preserve">Wykonawcy </w:t>
      </w:r>
      <w:r>
        <w:rPr>
          <w:rFonts w:cs="Arial" w:ascii="Cambria" w:hAnsi="Cambria"/>
          <w:sz w:val="20"/>
          <w:szCs w:val="20"/>
        </w:rPr>
        <w:t>w ciągu 30 dni po odbiorze końcowym Przedmiotu umowy.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Pozostała część zabezpieczenia w wysokości 30 % całości zabezpieczenia służąca do pokrycia roszczeń w ramach rękojmi i gwarancji, zwrócona zostanie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 w ciągu 15 dni po upływie okresu rękojmi za wady i gwarancji.</w:t>
      </w:r>
    </w:p>
    <w:p>
      <w:pPr>
        <w:pStyle w:val="Normal"/>
        <w:numPr>
          <w:ilvl w:val="0"/>
          <w:numId w:val="18"/>
        </w:numPr>
        <w:tabs>
          <w:tab w:val="clear" w:pos="708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Zwrócona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na usunięcie ewentualnych wad, jeżeli nie dokonał tego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14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zobowiązuje się wykonać Przedmiot umowy zgodnie z przedmiarem, specyfikacją techniczną wykonania i odbioru robót budowlanych, zasadami wiedzy technicznej, obowiązującymi przepisami </w:t>
        <w:br/>
        <w:t>w szczególności techniczno-budowlanymi, normami oraz przepisami BHP.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15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Po wykonaniu robót objętych umową,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przygotuje Przedmiot umowy do odbioru końcowego </w:t>
        <w:br/>
        <w:t xml:space="preserve">i zawiadomi  o tym pisemnie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Do zawiadomienia zakończenia robót </w:t>
      </w:r>
      <w:r>
        <w:rPr>
          <w:rFonts w:cs="Arial" w:ascii="Cambria" w:hAnsi="Cambria"/>
          <w:b/>
          <w:sz w:val="20"/>
          <w:szCs w:val="20"/>
        </w:rPr>
        <w:t xml:space="preserve">Wykonawca </w:t>
      </w:r>
      <w:r>
        <w:rPr>
          <w:rFonts w:cs="Arial" w:ascii="Cambria" w:hAnsi="Cambria"/>
          <w:sz w:val="20"/>
          <w:szCs w:val="20"/>
        </w:rPr>
        <w:t>załącza;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426" w:leader="none"/>
        </w:tabs>
        <w:spacing w:lineRule="auto" w:line="276" w:before="0" w:after="120"/>
        <w:ind w:left="709" w:hanging="425"/>
        <w:jc w:val="both"/>
        <w:rPr>
          <w:rFonts w:ascii="Cambria" w:hAnsi="Cambria" w:eastAsia="Times-Roman" w:cs="Arial"/>
          <w:sz w:val="20"/>
          <w:szCs w:val="20"/>
        </w:rPr>
      </w:pPr>
      <w:r>
        <w:rPr>
          <w:rFonts w:eastAsia="Times-Roman" w:cs="Arial" w:ascii="Cambria" w:hAnsi="Cambria"/>
          <w:sz w:val="20"/>
          <w:szCs w:val="20"/>
        </w:rPr>
        <w:t>dziennik budowy potwierdzaj</w:t>
      </w:r>
      <w:r>
        <w:rPr>
          <w:rFonts w:eastAsia="TTE1FA5458t00" w:cs="Arial" w:ascii="Cambria" w:hAnsi="Cambria"/>
          <w:sz w:val="20"/>
          <w:szCs w:val="20"/>
        </w:rPr>
        <w:t>ą</w:t>
      </w:r>
      <w:r>
        <w:rPr>
          <w:rFonts w:eastAsia="Times-Roman" w:cs="Arial" w:ascii="Cambria" w:hAnsi="Cambria"/>
          <w:sz w:val="20"/>
          <w:szCs w:val="20"/>
        </w:rPr>
        <w:t>cy gotowo</w:t>
      </w:r>
      <w:r>
        <w:rPr>
          <w:rFonts w:eastAsia="TTE1FA5458t00" w:cs="Arial" w:ascii="Cambria" w:hAnsi="Cambria"/>
          <w:sz w:val="20"/>
          <w:szCs w:val="20"/>
        </w:rPr>
        <w:t xml:space="preserve">ść </w:t>
      </w:r>
      <w:r>
        <w:rPr>
          <w:rFonts w:eastAsia="Times-Roman" w:cs="Arial" w:ascii="Cambria" w:hAnsi="Cambria"/>
          <w:sz w:val="20"/>
          <w:szCs w:val="20"/>
        </w:rPr>
        <w:t xml:space="preserve">do odbioru potwierdzono wpisem kierownika budowy </w:t>
        <w:br/>
        <w:t>i inspektora nadzoru.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426" w:leader="none"/>
        </w:tabs>
        <w:spacing w:lineRule="auto" w:line="276" w:before="0" w:after="120"/>
        <w:ind w:left="709" w:hanging="425"/>
        <w:jc w:val="both"/>
        <w:rPr>
          <w:rFonts w:ascii="Cambria" w:hAnsi="Cambria" w:eastAsia="Times-Roman" w:cs="Arial"/>
          <w:sz w:val="20"/>
          <w:szCs w:val="20"/>
        </w:rPr>
      </w:pPr>
      <w:r>
        <w:rPr>
          <w:rFonts w:eastAsia="Times-Roman" w:cs="Arial" w:ascii="Cambria" w:hAnsi="Cambria"/>
          <w:sz w:val="20"/>
          <w:szCs w:val="20"/>
        </w:rPr>
        <w:t>operat powykonawczy do sprawdzenia, który musi zawiera</w:t>
      </w:r>
      <w:r>
        <w:rPr>
          <w:rFonts w:eastAsia="TTE1FA5458t00" w:cs="Arial" w:ascii="Cambria" w:hAnsi="Cambria"/>
          <w:sz w:val="20"/>
          <w:szCs w:val="20"/>
        </w:rPr>
        <w:t>ć</w:t>
      </w:r>
      <w:r>
        <w:rPr>
          <w:rFonts w:eastAsia="Times-Roman" w:cs="Arial" w:ascii="Cambria" w:hAnsi="Cambria"/>
          <w:sz w:val="20"/>
          <w:szCs w:val="20"/>
        </w:rPr>
        <w:t>:</w:t>
      </w:r>
    </w:p>
    <w:p>
      <w:pPr>
        <w:pStyle w:val="Normal"/>
        <w:numPr>
          <w:ilvl w:val="0"/>
          <w:numId w:val="27"/>
        </w:numPr>
        <w:tabs>
          <w:tab w:val="clear" w:pos="708"/>
          <w:tab w:val="left" w:pos="426" w:leader="none"/>
        </w:tabs>
        <w:spacing w:lineRule="auto" w:line="276" w:before="0" w:after="120"/>
        <w:ind w:left="1134" w:hanging="425"/>
        <w:jc w:val="both"/>
        <w:rPr>
          <w:rFonts w:ascii="Cambria" w:hAnsi="Cambria" w:eastAsia="Times-Roman" w:cs="Arial"/>
          <w:sz w:val="20"/>
          <w:szCs w:val="20"/>
        </w:rPr>
      </w:pPr>
      <w:r>
        <w:rPr>
          <w:rFonts w:eastAsia="Times-Roman" w:cs="Arial" w:ascii="Cambria" w:hAnsi="Cambria"/>
          <w:sz w:val="20"/>
          <w:szCs w:val="20"/>
        </w:rPr>
        <w:t>dokumentacj</w:t>
      </w:r>
      <w:r>
        <w:rPr>
          <w:rFonts w:eastAsia="TTE1FA5458t00" w:cs="Arial" w:ascii="Cambria" w:hAnsi="Cambria"/>
          <w:sz w:val="20"/>
          <w:szCs w:val="20"/>
        </w:rPr>
        <w:t xml:space="preserve">e </w:t>
      </w:r>
      <w:r>
        <w:rPr>
          <w:rFonts w:eastAsia="Times-Roman" w:cs="Arial" w:ascii="Cambria" w:hAnsi="Cambria"/>
          <w:sz w:val="20"/>
          <w:szCs w:val="20"/>
        </w:rPr>
        <w:t>powykonawcz</w:t>
      </w:r>
      <w:r>
        <w:rPr>
          <w:rFonts w:eastAsia="TTE1FA5458t00" w:cs="Arial" w:ascii="Cambria" w:hAnsi="Cambria"/>
          <w:sz w:val="20"/>
          <w:szCs w:val="20"/>
        </w:rPr>
        <w:t xml:space="preserve">a </w:t>
      </w:r>
      <w:r>
        <w:rPr>
          <w:rFonts w:eastAsia="Times-Roman" w:cs="Arial" w:ascii="Cambria" w:hAnsi="Cambria"/>
          <w:sz w:val="20"/>
          <w:szCs w:val="20"/>
        </w:rPr>
        <w:t>z naniesionymi zmianami podpisan</w:t>
      </w:r>
      <w:r>
        <w:rPr>
          <w:rFonts w:eastAsia="TTE1FA5458t00" w:cs="Arial" w:ascii="Cambria" w:hAnsi="Cambria"/>
          <w:sz w:val="20"/>
          <w:szCs w:val="20"/>
        </w:rPr>
        <w:t xml:space="preserve">a </w:t>
      </w:r>
      <w:r>
        <w:rPr>
          <w:rFonts w:eastAsia="Times-Roman" w:cs="Arial" w:ascii="Cambria" w:hAnsi="Cambria"/>
          <w:sz w:val="20"/>
          <w:szCs w:val="20"/>
        </w:rPr>
        <w:t xml:space="preserve">przez kierownika budowy </w:t>
        <w:br/>
        <w:t>i inspektora nadzoru,</w:t>
      </w:r>
    </w:p>
    <w:p>
      <w:pPr>
        <w:pStyle w:val="Normal"/>
        <w:numPr>
          <w:ilvl w:val="0"/>
          <w:numId w:val="27"/>
        </w:numPr>
        <w:tabs>
          <w:tab w:val="clear" w:pos="708"/>
          <w:tab w:val="left" w:pos="426" w:leader="none"/>
        </w:tabs>
        <w:spacing w:lineRule="auto" w:line="276" w:before="0" w:after="120"/>
        <w:ind w:left="1134" w:hanging="425"/>
        <w:jc w:val="both"/>
        <w:rPr>
          <w:rFonts w:ascii="Cambria" w:hAnsi="Cambria" w:eastAsia="Times-Roman" w:cs="Arial"/>
          <w:sz w:val="20"/>
          <w:szCs w:val="20"/>
        </w:rPr>
      </w:pPr>
      <w:r>
        <w:rPr>
          <w:rFonts w:eastAsia="Times-Roman" w:cs="Arial" w:ascii="Cambria" w:hAnsi="Cambria"/>
          <w:sz w:val="20"/>
          <w:szCs w:val="20"/>
        </w:rPr>
        <w:t>o</w:t>
      </w:r>
      <w:r>
        <w:rPr>
          <w:rFonts w:eastAsia="TTE1FA5458t00" w:cs="Arial" w:ascii="Cambria" w:hAnsi="Cambria"/>
          <w:sz w:val="20"/>
          <w:szCs w:val="20"/>
        </w:rPr>
        <w:t>ś</w:t>
      </w:r>
      <w:r>
        <w:rPr>
          <w:rFonts w:eastAsia="Times-Roman" w:cs="Arial" w:ascii="Cambria" w:hAnsi="Cambria"/>
          <w:sz w:val="20"/>
          <w:szCs w:val="20"/>
        </w:rPr>
        <w:t>wiadczenie kierownika budowy, że roboty zostały wykonane zgodnie z dokumentacj</w:t>
      </w:r>
      <w:r>
        <w:rPr>
          <w:rFonts w:eastAsia="TTE1FA5458t00" w:cs="Arial" w:ascii="Cambria" w:hAnsi="Cambria"/>
          <w:sz w:val="20"/>
          <w:szCs w:val="20"/>
        </w:rPr>
        <w:t>a</w:t>
      </w:r>
      <w:r>
        <w:rPr>
          <w:rFonts w:eastAsia="Times-Roman" w:cs="Arial" w:ascii="Cambria" w:hAnsi="Cambria"/>
          <w:sz w:val="20"/>
          <w:szCs w:val="20"/>
        </w:rPr>
        <w:t>, a przy zmianach potwierdzenie, że zmiany zostały zaakceptowane przez autora projektu i inspektora nadzoru oraz że teren budowy został uprz</w:t>
      </w:r>
      <w:r>
        <w:rPr>
          <w:rFonts w:eastAsia="TTE1FA5458t00" w:cs="Arial" w:ascii="Cambria" w:hAnsi="Cambria"/>
          <w:sz w:val="20"/>
          <w:szCs w:val="20"/>
        </w:rPr>
        <w:t>ą</w:t>
      </w:r>
      <w:r>
        <w:rPr>
          <w:rFonts w:eastAsia="Times-Roman" w:cs="Arial" w:ascii="Cambria" w:hAnsi="Cambria"/>
          <w:sz w:val="20"/>
          <w:szCs w:val="20"/>
        </w:rPr>
        <w:t>tni</w:t>
      </w:r>
      <w:r>
        <w:rPr>
          <w:rFonts w:eastAsia="TTE1FA5458t00" w:cs="Arial" w:ascii="Cambria" w:hAnsi="Cambria"/>
          <w:sz w:val="20"/>
          <w:szCs w:val="20"/>
        </w:rPr>
        <w:t>ę</w:t>
      </w:r>
      <w:r>
        <w:rPr>
          <w:rFonts w:eastAsia="Times-Roman" w:cs="Arial" w:ascii="Cambria" w:hAnsi="Cambria"/>
          <w:sz w:val="20"/>
          <w:szCs w:val="20"/>
        </w:rPr>
        <w:t>ty – 2 egz.,</w:t>
      </w:r>
    </w:p>
    <w:p>
      <w:pPr>
        <w:pStyle w:val="Normal"/>
        <w:numPr>
          <w:ilvl w:val="0"/>
          <w:numId w:val="27"/>
        </w:numPr>
        <w:tabs>
          <w:tab w:val="clear" w:pos="708"/>
          <w:tab w:val="left" w:pos="426" w:leader="none"/>
        </w:tabs>
        <w:spacing w:lineRule="auto" w:line="276" w:before="0" w:after="120"/>
        <w:ind w:left="1134" w:hanging="425"/>
        <w:jc w:val="both"/>
        <w:rPr>
          <w:rFonts w:ascii="Cambria" w:hAnsi="Cambria" w:eastAsia="Times-Roman" w:cs="Arial"/>
          <w:sz w:val="20"/>
          <w:szCs w:val="20"/>
        </w:rPr>
      </w:pPr>
      <w:r>
        <w:rPr>
          <w:rFonts w:eastAsia="Times-Roman" w:cs="Arial" w:ascii="Cambria" w:hAnsi="Cambria"/>
          <w:sz w:val="20"/>
          <w:szCs w:val="20"/>
        </w:rPr>
        <w:t>atesty, certyfikaty i aprobaty zgodno</w:t>
      </w:r>
      <w:r>
        <w:rPr>
          <w:rFonts w:eastAsia="TTE1FA5458t00" w:cs="Arial" w:ascii="Cambria" w:hAnsi="Cambria"/>
          <w:sz w:val="20"/>
          <w:szCs w:val="20"/>
        </w:rPr>
        <w:t>ś</w:t>
      </w:r>
      <w:r>
        <w:rPr>
          <w:rFonts w:eastAsia="Times-Roman" w:cs="Arial" w:ascii="Cambria" w:hAnsi="Cambria"/>
          <w:sz w:val="20"/>
          <w:szCs w:val="20"/>
        </w:rPr>
        <w:t>ci na wbudowane materiały zgodnie ze specyfikacj</w:t>
      </w:r>
      <w:r>
        <w:rPr>
          <w:rFonts w:eastAsia="TTE1FA5458t00" w:cs="Arial" w:ascii="Cambria" w:hAnsi="Cambria"/>
          <w:sz w:val="20"/>
          <w:szCs w:val="20"/>
        </w:rPr>
        <w:t xml:space="preserve">ą techniczną </w:t>
      </w:r>
      <w:r>
        <w:rPr>
          <w:rFonts w:eastAsia="Times-Roman" w:cs="Arial" w:ascii="Cambria" w:hAnsi="Cambria"/>
          <w:sz w:val="20"/>
          <w:szCs w:val="20"/>
        </w:rPr>
        <w:t>wykonania i odbioru robót - 1 egz,</w:t>
      </w:r>
    </w:p>
    <w:p>
      <w:pPr>
        <w:pStyle w:val="Normal"/>
        <w:numPr>
          <w:ilvl w:val="0"/>
          <w:numId w:val="27"/>
        </w:numPr>
        <w:tabs>
          <w:tab w:val="clear" w:pos="708"/>
          <w:tab w:val="left" w:pos="426" w:leader="none"/>
        </w:tabs>
        <w:spacing w:lineRule="auto" w:line="276" w:before="0" w:after="120"/>
        <w:ind w:left="1134" w:hanging="425"/>
        <w:jc w:val="both"/>
        <w:rPr>
          <w:rFonts w:ascii="Cambria" w:hAnsi="Cambria" w:eastAsia="Times-Roman" w:cs="Arial"/>
          <w:sz w:val="20"/>
          <w:szCs w:val="20"/>
        </w:rPr>
      </w:pPr>
      <w:r>
        <w:rPr>
          <w:rFonts w:eastAsia="Times-Roman" w:cs="Arial" w:ascii="Cambria" w:hAnsi="Cambria"/>
          <w:sz w:val="20"/>
          <w:szCs w:val="20"/>
        </w:rPr>
        <w:t>pomiary geodezyjne zakończonej inwestycji.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Odbiór końcowy rozpocznie się w ciągu 14 dni od daty powiadomienia </w:t>
      </w:r>
      <w:r>
        <w:rPr>
          <w:rFonts w:cs="Arial" w:ascii="Cambria" w:hAnsi="Cambria"/>
          <w:b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 xml:space="preserve"> przez </w:t>
      </w:r>
      <w:r>
        <w:rPr>
          <w:rFonts w:cs="Arial" w:ascii="Cambria" w:hAnsi="Cambria"/>
          <w:b/>
          <w:bCs/>
          <w:sz w:val="20"/>
          <w:szCs w:val="20"/>
        </w:rPr>
        <w:t xml:space="preserve">Wykonawcę </w:t>
        <w:br/>
      </w:r>
      <w:r>
        <w:rPr>
          <w:rFonts w:cs="Arial" w:ascii="Cambria" w:hAnsi="Cambria"/>
          <w:bCs/>
          <w:sz w:val="20"/>
          <w:szCs w:val="20"/>
        </w:rPr>
        <w:t>i dostarczenia kompletu dokumentów o których mowa w ust. 2 niniejszego paragrafu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426" w:leader="none"/>
        </w:tabs>
        <w:spacing w:lineRule="auto" w:line="276" w:before="0" w:after="120"/>
        <w:ind w:left="360" w:hanging="360"/>
        <w:jc w:val="both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zakończy czynności odbioru najpóźniej w ciągu 14 dni, licząc od daty rozpoczęcia odbioru, </w:t>
        <w:br/>
        <w:t>o ile nie nastąpi przerwanie czynności odbiorowych.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426" w:leader="none"/>
          <w:tab w:val="left" w:pos="786" w:leader="none"/>
        </w:tabs>
        <w:spacing w:lineRule="auto" w:line="276" w:before="0" w:after="60"/>
        <w:ind w:left="1080" w:hanging="108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Jeżeli w toku czynności odbioru zostaną stwierdzone wady lub braki: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60"/>
        <w:ind w:left="426" w:hanging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1)</w:t>
        <w:tab/>
        <w:t>istotne nadające się do usunięcia</w:t>
      </w:r>
      <w:r>
        <w:rPr>
          <w:rFonts w:cs="Arial" w:ascii="Cambria" w:hAnsi="Cambria"/>
          <w:sz w:val="20"/>
          <w:szCs w:val="20"/>
        </w:rPr>
        <w:t xml:space="preserve"> – Zamawiający odmówi odbioru do czasu usunięcia wad lub braków,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120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2)</w:t>
        <w:tab/>
      </w:r>
      <w:r>
        <w:rPr>
          <w:rFonts w:cs="Arial" w:ascii="Cambria" w:hAnsi="Cambria"/>
          <w:b/>
          <w:sz w:val="20"/>
          <w:szCs w:val="20"/>
        </w:rPr>
        <w:t xml:space="preserve">istotne nie nadające się do usunięcia </w:t>
      </w:r>
      <w:r>
        <w:rPr>
          <w:rFonts w:cs="Arial" w:ascii="Cambria" w:hAnsi="Cambria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120"/>
        <w:ind w:left="708" w:hanging="282"/>
        <w:jc w:val="both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3) nieistotne nadające się do usunięcia – Zamawiający dokona odbioru z obowiązkiem usunięcia wad przez Wykonawcę w terminie wynikającym z właściwości tych wad – jednak nie dłuższym niż 7 dni (po przekroczeniu tego terminu Zamawiający będzie obciążał Wykonawcę karami umownymi  których mowa § 20 ust. 1 pkt. 9 poniżej)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120"/>
        <w:ind w:left="708" w:hanging="282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4)  </w:t>
      </w:r>
      <w:r>
        <w:rPr>
          <w:rFonts w:cs="Arial" w:ascii="Cambria" w:hAnsi="Cambria"/>
          <w:b/>
          <w:sz w:val="20"/>
          <w:szCs w:val="20"/>
        </w:rPr>
        <w:t>nieistotne nienadające się do</w:t>
      </w:r>
      <w:r>
        <w:rPr>
          <w:rFonts w:cs="Arial" w:ascii="Cambria" w:hAnsi="Cambria"/>
          <w:sz w:val="20"/>
          <w:szCs w:val="20"/>
        </w:rPr>
        <w:t xml:space="preserve"> usunięcia – Zamawiający dokona obioru wraz z  uprawnieniem od żądania obniżenia wynagrodzenia stosownie do obniżenia wartości użytkowej Przedmiotu umowy.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</w:rPr>
        <w:t>6.</w:t>
        <w:tab/>
      </w:r>
      <w:r>
        <w:rPr>
          <w:rFonts w:cs="Arial" w:ascii="Cambria" w:hAnsi="Cambria"/>
          <w:sz w:val="20"/>
          <w:szCs w:val="20"/>
        </w:rPr>
        <w:t xml:space="preserve">Jeżeli w toku czynności odbioru zostanie stwierdzone, że Przedmiot umowy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16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Po zakończeniu robót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zobowiązany jest uporządkować teren budowy, przywrócić stan pierwotny dróg, drogę  dojazdową na plac budowy i przekazać go </w:t>
      </w:r>
      <w:r>
        <w:rPr>
          <w:rFonts w:cs="Arial" w:ascii="Cambria" w:hAnsi="Cambria"/>
          <w:b/>
          <w:bCs/>
          <w:sz w:val="20"/>
          <w:szCs w:val="20"/>
        </w:rPr>
        <w:t xml:space="preserve">Zamawiającemu </w:t>
      </w:r>
      <w:r>
        <w:rPr>
          <w:rFonts w:cs="Arial" w:ascii="Cambria" w:hAnsi="Cambria"/>
          <w:sz w:val="20"/>
          <w:szCs w:val="20"/>
        </w:rPr>
        <w:t xml:space="preserve"> w terminie ustalonym dla odbioru końcowego robót.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17</w:t>
      </w:r>
    </w:p>
    <w:p>
      <w:pPr>
        <w:pStyle w:val="Normal"/>
        <w:spacing w:lineRule="auto" w:line="276"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może odstąpić od umowy w terminie natychmiastowym z przyczyn leżących po stronie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, </w:t>
        <w:br/>
        <w:t xml:space="preserve">a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będzie obciążony wszelkimi kosztami z tego tytułu.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18</w:t>
      </w:r>
    </w:p>
    <w:p>
      <w:pPr>
        <w:pStyle w:val="BodyTextIndent2"/>
        <w:numPr>
          <w:ilvl w:val="0"/>
          <w:numId w:val="20"/>
        </w:numPr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jest odpowiedzialny względem </w:t>
      </w:r>
      <w:r>
        <w:rPr>
          <w:rFonts w:cs="Arial" w:ascii="Cambria" w:hAnsi="Cambria"/>
          <w:b/>
          <w:bCs/>
          <w:sz w:val="20"/>
          <w:szCs w:val="20"/>
        </w:rPr>
        <w:t>Zamawiającego</w:t>
      </w:r>
      <w:r>
        <w:rPr>
          <w:rFonts w:cs="Arial" w:ascii="Cambria" w:hAnsi="Cambria"/>
          <w:sz w:val="20"/>
          <w:szCs w:val="20"/>
        </w:rPr>
        <w:t>, jeżeli wykonany Przedmiot umowy ma wady zmniejszające jego wartość lub użyteczność.</w:t>
      </w:r>
    </w:p>
    <w:p>
      <w:pPr>
        <w:pStyle w:val="BodyTextIndent2"/>
        <w:numPr>
          <w:ilvl w:val="0"/>
          <w:numId w:val="20"/>
        </w:numPr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>
      <w:pPr>
        <w:pStyle w:val="BodyTextIndent2"/>
        <w:numPr>
          <w:ilvl w:val="0"/>
          <w:numId w:val="20"/>
        </w:numPr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 wykryciu wady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jest zobowiązany zawiadomić </w:t>
      </w:r>
      <w:r>
        <w:rPr>
          <w:rFonts w:cs="Arial" w:ascii="Cambria" w:hAnsi="Cambria"/>
          <w:b/>
          <w:bCs/>
          <w:sz w:val="20"/>
          <w:szCs w:val="20"/>
        </w:rPr>
        <w:t xml:space="preserve">Wykonawcę </w:t>
      </w:r>
      <w:r>
        <w:rPr>
          <w:rFonts w:cs="Arial" w:ascii="Cambria" w:hAnsi="Cambria"/>
          <w:sz w:val="20"/>
          <w:szCs w:val="20"/>
        </w:rPr>
        <w:t xml:space="preserve">pisemnie w terminie 7 dni od daty </w:t>
        <w:br/>
        <w:t xml:space="preserve">jej ujawnienia. Istnienie wady stwierdza się protokolarnie po przeprowadzeniu oględzin. O dacie oględzin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poinformuje </w:t>
      </w:r>
      <w:r>
        <w:rPr>
          <w:rFonts w:cs="Arial" w:ascii="Cambria" w:hAnsi="Cambria"/>
          <w:b/>
          <w:bCs/>
          <w:sz w:val="20"/>
          <w:szCs w:val="20"/>
        </w:rPr>
        <w:t>Wykonawcę</w:t>
      </w:r>
      <w:r>
        <w:rPr>
          <w:rFonts w:cs="Arial" w:ascii="Cambria" w:hAnsi="Cambria"/>
          <w:sz w:val="20"/>
          <w:szCs w:val="20"/>
        </w:rPr>
        <w:t xml:space="preserve"> na 7 dni przed planowanym terminem.</w:t>
      </w:r>
    </w:p>
    <w:p>
      <w:pPr>
        <w:pStyle w:val="BodyTextIndent2"/>
        <w:numPr>
          <w:ilvl w:val="0"/>
          <w:numId w:val="20"/>
        </w:numPr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przypadku stwierdzenia istnienia wady obciążającej </w:t>
      </w:r>
      <w:r>
        <w:rPr>
          <w:rFonts w:cs="Arial" w:ascii="Cambria" w:hAnsi="Cambria"/>
          <w:b/>
          <w:bCs/>
          <w:sz w:val="20"/>
          <w:szCs w:val="20"/>
        </w:rPr>
        <w:t>Wykonawcę</w:t>
      </w:r>
      <w:r>
        <w:rPr>
          <w:rFonts w:cs="Arial" w:ascii="Cambria" w:hAnsi="Cambria"/>
          <w:sz w:val="20"/>
          <w:szCs w:val="20"/>
        </w:rPr>
        <w:t xml:space="preserve">,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wyznacza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 odpowiedni termin na jej usunięcie. Usunięcie wady stwierdza się protokolarnie.</w:t>
      </w:r>
    </w:p>
    <w:p>
      <w:pPr>
        <w:pStyle w:val="BodyTextIndent2"/>
        <w:numPr>
          <w:ilvl w:val="0"/>
          <w:numId w:val="20"/>
        </w:numPr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razie nie usunięcia, przez </w:t>
      </w:r>
      <w:r>
        <w:rPr>
          <w:rFonts w:cs="Arial" w:ascii="Cambria" w:hAnsi="Cambria"/>
          <w:b/>
          <w:bCs/>
          <w:sz w:val="20"/>
          <w:szCs w:val="20"/>
        </w:rPr>
        <w:t>Wykonawcę</w:t>
      </w:r>
      <w:r>
        <w:rPr>
          <w:rFonts w:cs="Arial" w:ascii="Cambria" w:hAnsi="Cambria"/>
          <w:sz w:val="20"/>
          <w:szCs w:val="20"/>
        </w:rPr>
        <w:t xml:space="preserve">, w wyznaczonym terminie ujawnionych wad wykonanych robót,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może zlecić ich usunięcie na koszt i ryzyko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 innemu wykonawcy. </w:t>
      </w:r>
    </w:p>
    <w:p>
      <w:pPr>
        <w:pStyle w:val="BodyTextIndent2"/>
        <w:numPr>
          <w:ilvl w:val="0"/>
          <w:numId w:val="20"/>
        </w:numPr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Jeżeli wady uniemożliwiają użytkowanie Przedmiotu umowy zgodnie z jego przeznaczeniem,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może obniżyć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 wynagrodzenie za ten Przedmiot odpowiednio do utraconej wartości użytkowej, estetycznej i technicznej.</w:t>
      </w:r>
    </w:p>
    <w:p>
      <w:pPr>
        <w:pStyle w:val="BodyTextIndent2"/>
        <w:spacing w:lineRule="auto" w:line="276"/>
        <w:ind w:left="0" w:hanging="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19</w:t>
      </w:r>
    </w:p>
    <w:p>
      <w:pPr>
        <w:pStyle w:val="Normal"/>
        <w:numPr>
          <w:ilvl w:val="0"/>
          <w:numId w:val="0"/>
        </w:numPr>
        <w:spacing w:lineRule="auto" w:line="276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1.</w:t>
        <w:tab/>
        <w:t>Na zasadach określonych w niniejszej umowie, niezależnie od udzielonej rękojmi na okres 60 miesięcy Wykonawca udziela Zamawiającemu ….. miesięcznej gwarancji jakości wykonanych prac.</w:t>
      </w:r>
    </w:p>
    <w:p>
      <w:pPr>
        <w:pStyle w:val="Normal"/>
        <w:spacing w:lineRule="auto" w:line="276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2. </w:t>
        <w:tab/>
        <w:t>Uprawnienia z tytułu gwarancji nie naruszają uprawnień Zamawiającego z tytułu rękojmi.</w:t>
      </w:r>
    </w:p>
    <w:p>
      <w:pPr>
        <w:pStyle w:val="Normal"/>
        <w:spacing w:lineRule="auto" w:line="276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3. </w:t>
        <w:tab/>
        <w:t>Zamawiający może wykonywać uprawnienia z tytułu rękojmi za wady fizyczne rzeczy niezależnie od uprawnień wynikających z gwarancji.</w:t>
      </w:r>
    </w:p>
    <w:p>
      <w:pPr>
        <w:pStyle w:val="Normal"/>
        <w:spacing w:lineRule="auto" w:line="276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4. </w:t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>
      <w:pPr>
        <w:pStyle w:val="Normal"/>
        <w:numPr>
          <w:ilvl w:val="0"/>
          <w:numId w:val="0"/>
        </w:numPr>
        <w:spacing w:lineRule="auto" w:line="276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>
        <w:rPr>
          <w:rFonts w:cs="Arial" w:ascii="Cambria" w:hAnsi="Cambria"/>
          <w:sz w:val="20"/>
          <w:szCs w:val="20"/>
        </w:rPr>
        <w:t>5.     Rękojmia za wady</w:t>
      </w:r>
      <w:bookmarkEnd w:id="2"/>
      <w:r>
        <w:rPr>
          <w:rFonts w:cs="Arial" w:ascii="Cambria" w:hAnsi="Cambria"/>
          <w:sz w:val="20"/>
          <w:szCs w:val="20"/>
        </w:rPr>
        <w:t>:</w:t>
      </w:r>
    </w:p>
    <w:p>
      <w:pPr>
        <w:pStyle w:val="Normal"/>
        <w:numPr>
          <w:ilvl w:val="0"/>
          <w:numId w:val="30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>
      <w:pPr>
        <w:pStyle w:val="Normal"/>
        <w:numPr>
          <w:ilvl w:val="0"/>
          <w:numId w:val="30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Odpowiedzialność Wykonawcy z tytułu rękojmi powstaje z mocy prawa, ma charakter bezwzględny i jest niezależna od wiedzy oraz winy Wykonawcy.</w:t>
      </w:r>
    </w:p>
    <w:p>
      <w:pPr>
        <w:pStyle w:val="Normal"/>
        <w:numPr>
          <w:ilvl w:val="0"/>
          <w:numId w:val="30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okresie trwania rękojmi  Wykonawca będzie usuwał wady swoim kosztem i staraniem.</w:t>
      </w:r>
    </w:p>
    <w:p>
      <w:pPr>
        <w:pStyle w:val="Normal"/>
        <w:numPr>
          <w:ilvl w:val="0"/>
          <w:numId w:val="30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Uprawnienia z tytułu rękojmi za wady fizyczne wygasają po upływie 60 m-cy licząc od dnia sporządzenia protokołu końcowego odbioru robót.</w:t>
      </w:r>
    </w:p>
    <w:p>
      <w:pPr>
        <w:pStyle w:val="Normal"/>
        <w:numPr>
          <w:ilvl w:val="0"/>
          <w:numId w:val="30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>
      <w:pPr>
        <w:pStyle w:val="Normal"/>
        <w:numPr>
          <w:ilvl w:val="0"/>
          <w:numId w:val="30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>
      <w:pPr>
        <w:pStyle w:val="Normal"/>
        <w:numPr>
          <w:ilvl w:val="0"/>
          <w:numId w:val="30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Usunięcie wady powinno być stwierdzone protokołem podpisanym przez strony umowy.</w:t>
      </w:r>
    </w:p>
    <w:p>
      <w:pPr>
        <w:pStyle w:val="Normal"/>
        <w:numPr>
          <w:ilvl w:val="0"/>
          <w:numId w:val="30"/>
        </w:numPr>
        <w:spacing w:lineRule="auto" w:line="276" w:before="0" w:after="0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Zabezpieczenie roszczeń z tytułu rękojmi następuje na zasadach określonych w §13 niniejszej umowy.</w:t>
      </w:r>
    </w:p>
    <w:p>
      <w:pPr>
        <w:pStyle w:val="Normal"/>
        <w:spacing w:lineRule="auto" w:line="276"/>
        <w:ind w:left="1068" w:hanging="1068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6.     Gwarancja jakości:</w:t>
      </w:r>
    </w:p>
    <w:p>
      <w:pPr>
        <w:pStyle w:val="ListParagraph"/>
        <w:numPr>
          <w:ilvl w:val="1"/>
          <w:numId w:val="31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>
      <w:pPr>
        <w:pStyle w:val="ListParagraph"/>
        <w:numPr>
          <w:ilvl w:val="1"/>
          <w:numId w:val="31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Szczegółowe warunki gwarancji zostały określone we wzorze dokumentu gwarancyjnego stanowiącego załącznik do niniejszej umowy.</w:t>
      </w:r>
    </w:p>
    <w:p>
      <w:pPr>
        <w:pStyle w:val="ListParagraph"/>
        <w:numPr>
          <w:ilvl w:val="1"/>
          <w:numId w:val="31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>
      <w:pPr>
        <w:pStyle w:val="ListParagraph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Bieg gwarancji rozpoczyna się z dniem końcowym odbioru Przedmiotu umowy przez Zamawiającego.</w:t>
      </w:r>
    </w:p>
    <w:p>
      <w:pPr>
        <w:pStyle w:val="ListParagraph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okresie gwarancyjnym i trwania rękojmi Wykonawca zobowiązuje się do usunięcia powstałych wad (usterek). </w:t>
      </w:r>
    </w:p>
    <w:p>
      <w:pPr>
        <w:pStyle w:val="ListParagraph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>
      <w:pPr>
        <w:pStyle w:val="ListParagraph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Wykonawca będzie usuwał wady (usterki) w okresie odpowiedzialności swoim kosztem i staraniem.</w:t>
      </w:r>
    </w:p>
    <w:p>
      <w:pPr>
        <w:pStyle w:val="ListParagraph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>
      <w:pPr>
        <w:pStyle w:val="ListParagraph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>
      <w:pPr>
        <w:pStyle w:val="ListParagraph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>
      <w:pPr>
        <w:pStyle w:val="ListParagraph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>
      <w:pPr>
        <w:pStyle w:val="ListParagraph"/>
        <w:numPr>
          <w:ilvl w:val="0"/>
          <w:numId w:val="32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20</w:t>
      </w:r>
    </w:p>
    <w:p>
      <w:pPr>
        <w:pStyle w:val="BodyTextIndent2"/>
        <w:spacing w:lineRule="auto" w:line="276"/>
        <w:ind w:left="0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przypadku niewykonania lub nienależytego wykonania umowy naliczone będą kary umowne: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426" w:leader="none"/>
        </w:tabs>
        <w:spacing w:lineRule="auto" w:line="276" w:before="0" w:after="120"/>
        <w:ind w:left="36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zapłaci </w:t>
      </w:r>
      <w:r>
        <w:rPr>
          <w:rFonts w:cs="Arial" w:ascii="Cambria" w:hAnsi="Cambria"/>
          <w:b/>
          <w:bCs/>
          <w:sz w:val="20"/>
          <w:szCs w:val="20"/>
        </w:rPr>
        <w:t>Zamawiającemu</w:t>
      </w:r>
      <w:r>
        <w:rPr>
          <w:rFonts w:cs="Arial" w:ascii="Cambria" w:hAnsi="Cambria"/>
          <w:sz w:val="20"/>
          <w:szCs w:val="20"/>
        </w:rPr>
        <w:t xml:space="preserve"> karę umowną: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zwłokę w wykonaniu terminu końcowego Przedmiotu umowy w wysokości  0,1 % wynagrodzenia brutto określonego w § 10 ust. 1 umowy, za każdy dzień zwłoki;</w:t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709" w:leader="none"/>
        </w:tabs>
        <w:ind w:left="709" w:hanging="425"/>
        <w:jc w:val="both"/>
        <w:rPr>
          <w:rFonts w:ascii="Cambria" w:hAnsi="Cambria" w:eastAsia="Calibri" w:cs="Arial" w:eastAsiaTheme="minorHAnsi"/>
          <w:sz w:val="20"/>
          <w:szCs w:val="20"/>
          <w:lang w:eastAsia="en-US"/>
        </w:rPr>
      </w:pPr>
      <w:r>
        <w:rPr>
          <w:rFonts w:cs="Arial" w:ascii="Cambria" w:hAnsi="Cambria"/>
          <w:sz w:val="20"/>
          <w:szCs w:val="20"/>
        </w:rPr>
        <w:t>za zwłokę w przedłożeniu do zatwierdzenia nowego lub zmienionego harmonogramu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eastAsia="Calibri" w:cs="Arial" w:ascii="Cambria" w:hAnsi="Cambria" w:eastAsiaTheme="minorHAnsi"/>
          <w:sz w:val="20"/>
          <w:szCs w:val="20"/>
          <w:lang w:eastAsia="en-US"/>
        </w:rPr>
        <w:t>w wysokości 0,05 % wynagrodzenia brutto określonego w § 10 ust. 1 umowy, za każdy dzień zwłoki;</w:t>
      </w:r>
    </w:p>
    <w:p>
      <w:pPr>
        <w:pStyle w:val="ListParagraph"/>
        <w:ind w:left="709" w:hanging="0"/>
        <w:jc w:val="both"/>
        <w:rPr>
          <w:rFonts w:ascii="Cambria" w:hAnsi="Cambria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 w:ascii="Cambria" w:hAnsi="Cambria"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709" w:leader="none"/>
        </w:tabs>
        <w:ind w:left="709" w:hanging="425"/>
        <w:jc w:val="both"/>
        <w:rPr>
          <w:rFonts w:ascii="Cambria" w:hAnsi="Cambria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ascii="Cambria" w:hAnsi="Cambria" w:eastAsiaTheme="minorHAnsi"/>
          <w:sz w:val="20"/>
          <w:szCs w:val="20"/>
          <w:lang w:eastAsia="en-US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zwłoki.  </w:t>
      </w:r>
    </w:p>
    <w:p>
      <w:pPr>
        <w:pStyle w:val="ListParagraph"/>
        <w:ind w:left="709" w:hanging="0"/>
        <w:jc w:val="both"/>
        <w:rPr>
          <w:rFonts w:ascii="Cambria" w:hAnsi="Cambria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 w:ascii="Cambria" w:hAnsi="Cambria"/>
          <w:sz w:val="20"/>
          <w:szCs w:val="20"/>
          <w:lang w:eastAsia="en-US"/>
        </w:rPr>
      </w:r>
    </w:p>
    <w:p>
      <w:pPr>
        <w:pStyle w:val="ListParagraph"/>
        <w:numPr>
          <w:ilvl w:val="0"/>
          <w:numId w:val="22"/>
        </w:numPr>
        <w:tabs>
          <w:tab w:val="clear" w:pos="708"/>
          <w:tab w:val="left" w:pos="709" w:leader="none"/>
        </w:tabs>
        <w:ind w:left="709" w:hanging="425"/>
        <w:jc w:val="both"/>
        <w:rPr>
          <w:rFonts w:ascii="Cambria" w:hAnsi="Cambria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ascii="Cambria" w:hAnsi="Cambria" w:eastAsiaTheme="minorHAnsi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3" w:name="_Hlk512668801"/>
      <w:r>
        <w:rPr>
          <w:rFonts w:eastAsia="Calibri" w:cs="Arial" w:ascii="Cambria" w:hAnsi="Cambria" w:eastAsiaTheme="minorHAnsi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3"/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>
      <w:pPr>
        <w:pStyle w:val="Normal"/>
        <w:numPr>
          <w:ilvl w:val="0"/>
          <w:numId w:val="22"/>
        </w:numPr>
        <w:tabs>
          <w:tab w:val="clear" w:pos="708"/>
          <w:tab w:val="left" w:pos="426" w:leader="none"/>
          <w:tab w:val="left" w:pos="709" w:leader="none"/>
        </w:tabs>
        <w:spacing w:lineRule="auto" w:line="276" w:before="0" w:after="120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odstąpienie od Umowy przez Zamawiającego (niezależnie czy na podstawie umowy czy też na podstawie kodeksu cywilnego) z przyczyn zależnych od Wykonawcy w wysokości 20 % wynagrodzenia brutto określonego w § 10 ust. 1 umowy</w:t>
      </w:r>
    </w:p>
    <w:p>
      <w:pPr>
        <w:pStyle w:val="BodyTextIndent2"/>
        <w:numPr>
          <w:ilvl w:val="0"/>
          <w:numId w:val="21"/>
        </w:numPr>
        <w:tabs>
          <w:tab w:val="clear" w:pos="708"/>
          <w:tab w:val="left" w:pos="426" w:leader="none"/>
        </w:tabs>
        <w:spacing w:lineRule="auto" w:line="276"/>
        <w:ind w:left="36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Zamawiający </w:t>
      </w:r>
      <w:r>
        <w:rPr>
          <w:rFonts w:cs="Arial" w:ascii="Cambria" w:hAnsi="Cambria"/>
          <w:sz w:val="20"/>
          <w:szCs w:val="20"/>
        </w:rPr>
        <w:t xml:space="preserve">zapłaci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 karę umowną:</w:t>
      </w:r>
    </w:p>
    <w:p>
      <w:pPr>
        <w:pStyle w:val="BodyTextIndent2"/>
        <w:numPr>
          <w:ilvl w:val="0"/>
          <w:numId w:val="23"/>
        </w:numPr>
        <w:tabs>
          <w:tab w:val="clear" w:pos="708"/>
          <w:tab w:val="left" w:pos="426" w:leader="none"/>
          <w:tab w:val="left" w:pos="709" w:leader="none"/>
        </w:tabs>
        <w:spacing w:lineRule="auto" w:line="276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za zwłokę w przekazaniu dokumentacji budowlanej w wysokości 0,1 % wynagrodzenia brutto określonego </w:t>
        <w:br/>
        <w:t>w § 10 ust. 1 umowy, licząc od terminu umownego na jej przekazanie;</w:t>
      </w:r>
    </w:p>
    <w:p>
      <w:pPr>
        <w:pStyle w:val="BodyTextIndent2"/>
        <w:numPr>
          <w:ilvl w:val="0"/>
          <w:numId w:val="23"/>
        </w:numPr>
        <w:tabs>
          <w:tab w:val="clear" w:pos="708"/>
          <w:tab w:val="left" w:pos="426" w:leader="none"/>
          <w:tab w:val="left" w:pos="709" w:leader="none"/>
        </w:tabs>
        <w:spacing w:lineRule="auto" w:line="276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zwłokę w przekazaniu placu budowy w wysokości 0,1 % wynagrodzenia brutto określonego w § 10 ust. 1 umowy, za każdy dzień zwłoki</w:t>
      </w:r>
    </w:p>
    <w:p>
      <w:pPr>
        <w:pStyle w:val="BodyTextIndent2"/>
        <w:numPr>
          <w:ilvl w:val="0"/>
          <w:numId w:val="23"/>
        </w:numPr>
        <w:tabs>
          <w:tab w:val="clear" w:pos="708"/>
          <w:tab w:val="left" w:pos="426" w:leader="none"/>
          <w:tab w:val="left" w:pos="709" w:leader="none"/>
        </w:tabs>
        <w:spacing w:lineRule="auto" w:line="276"/>
        <w:ind w:left="72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>
      <w:pPr>
        <w:pStyle w:val="BodyTextIndent2"/>
        <w:numPr>
          <w:ilvl w:val="0"/>
          <w:numId w:val="21"/>
        </w:numPr>
        <w:tabs>
          <w:tab w:val="clear" w:pos="708"/>
          <w:tab w:val="left" w:pos="426" w:leader="none"/>
        </w:tabs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BodyTextIndent2"/>
        <w:numPr>
          <w:ilvl w:val="0"/>
          <w:numId w:val="21"/>
        </w:numPr>
        <w:tabs>
          <w:tab w:val="clear" w:pos="708"/>
          <w:tab w:val="left" w:pos="426" w:leader="none"/>
        </w:tabs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color w:val="000000"/>
          <w:sz w:val="20"/>
          <w:szCs w:val="20"/>
        </w:rPr>
        <w:t>Zamawiający jest uprawniony do potrącenia z faktury kar umownych</w:t>
      </w:r>
      <w:r>
        <w:rPr>
          <w:rFonts w:cs="Arial" w:ascii="Cambria" w:hAnsi="Cambria"/>
          <w:sz w:val="20"/>
          <w:szCs w:val="20"/>
        </w:rPr>
        <w:t>.</w:t>
      </w:r>
    </w:p>
    <w:p>
      <w:pPr>
        <w:pStyle w:val="BodyTextIndent2"/>
        <w:numPr>
          <w:ilvl w:val="0"/>
          <w:numId w:val="21"/>
        </w:numPr>
        <w:tabs>
          <w:tab w:val="clear" w:pos="708"/>
          <w:tab w:val="left" w:pos="426" w:leader="none"/>
        </w:tabs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Ustala się górny limit kar umownych na poziomie do 20% wynagrodzenia brutto określonego w § 10 ust. 1 umowy.</w:t>
      </w:r>
    </w:p>
    <w:p>
      <w:pPr>
        <w:pStyle w:val="BodyTextIndent2"/>
        <w:numPr>
          <w:ilvl w:val="0"/>
          <w:numId w:val="21"/>
        </w:numPr>
        <w:tabs>
          <w:tab w:val="clear" w:pos="708"/>
          <w:tab w:val="left" w:pos="426" w:leader="none"/>
        </w:tabs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>
      <w:pPr>
        <w:pStyle w:val="BodyTextIndent2"/>
        <w:spacing w:lineRule="auto" w:line="276"/>
        <w:ind w:left="0" w:hanging="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21</w:t>
      </w:r>
    </w:p>
    <w:p>
      <w:pPr>
        <w:pStyle w:val="BodyTextIndent2"/>
        <w:numPr>
          <w:ilvl w:val="2"/>
          <w:numId w:val="16"/>
        </w:numPr>
        <w:spacing w:lineRule="auto" w:line="276"/>
        <w:ind w:left="360" w:hanging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przypadku odstąpienia od umowy (przez Wykonawcę albo Zamawiającego) </w:t>
      </w:r>
      <w:r>
        <w:rPr>
          <w:rFonts w:cs="Arial" w:ascii="Cambria" w:hAnsi="Cambria"/>
          <w:b/>
          <w:bCs/>
          <w:sz w:val="20"/>
          <w:szCs w:val="20"/>
        </w:rPr>
        <w:t>Wykonawca</w:t>
      </w:r>
      <w:r>
        <w:rPr>
          <w:rFonts w:cs="Arial" w:ascii="Cambria" w:hAnsi="Cambria"/>
          <w:sz w:val="20"/>
          <w:szCs w:val="20"/>
        </w:rPr>
        <w:t xml:space="preserve"> powinien natychmiast wstrzymać i zabezpieczyć niezakończone roboty oraz plac budowy.</w:t>
      </w:r>
    </w:p>
    <w:p>
      <w:pPr>
        <w:pStyle w:val="BodyTextIndent2"/>
        <w:numPr>
          <w:ilvl w:val="2"/>
          <w:numId w:val="16"/>
        </w:numPr>
        <w:spacing w:lineRule="auto" w:line="276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Zamawiającemu, </w:t>
      </w:r>
      <w:r>
        <w:rPr>
          <w:rFonts w:cs="Arial" w:ascii="Cambria" w:hAnsi="Cambria"/>
          <w:sz w:val="20"/>
          <w:szCs w:val="20"/>
        </w:rPr>
        <w:t xml:space="preserve">niezależnie od przepisów Kodeksu cywilnego oraz okoliczności przewidzianych w § 1 ust. 3 i nast. umowy,  przysługuje prawo do odstąpienia od umowy w terminie 14 dni od wystąpienia którejkolwiek z przyczyn: </w:t>
      </w:r>
    </w:p>
    <w:p>
      <w:pPr>
        <w:pStyle w:val="BodyTextIndent2"/>
        <w:spacing w:lineRule="auto" w:line="27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1)</w:t>
      </w:r>
      <w:r>
        <w:rPr>
          <w:rFonts w:cs="Arial" w:ascii="Cambria" w:hAnsi="Cambria"/>
          <w:sz w:val="20"/>
          <w:szCs w:val="20"/>
        </w:rPr>
        <w:tab/>
        <w:t>w razie gdy Wykonawca nie rozpoczął realizacji Robót w terminie przewidzianym w § 2 ust. 2 Umowy;</w:t>
      </w:r>
    </w:p>
    <w:p>
      <w:pPr>
        <w:pStyle w:val="BodyTextIndent2"/>
        <w:spacing w:lineRule="auto" w:line="276"/>
        <w:ind w:left="703" w:hanging="4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2)</w:t>
      </w:r>
      <w:r>
        <w:rPr>
          <w:rFonts w:cs="Arial" w:ascii="Cambria" w:hAnsi="Cambria"/>
          <w:sz w:val="20"/>
          <w:szCs w:val="20"/>
        </w:rPr>
        <w:tab/>
        <w:tab/>
        <w:t xml:space="preserve">w razie gdy Wykonawca bez zgody Zamawiającego przerwał realizację Robót i przerwa trwa dłużej niż </w:t>
        <w:br/>
        <w:t>10 dni;</w:t>
      </w:r>
    </w:p>
    <w:p>
      <w:pPr>
        <w:pStyle w:val="BodyTextIndent2"/>
        <w:spacing w:lineRule="auto" w:line="276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3)</w:t>
      </w:r>
      <w:r>
        <w:rPr>
          <w:rFonts w:cs="Arial" w:ascii="Cambria" w:hAnsi="Cambria"/>
          <w:sz w:val="20"/>
          <w:szCs w:val="20"/>
        </w:rPr>
        <w:tab/>
        <w:t>w razie gdy opóźnienie Wykonawcy w realizacji Przedmiotu umowy w stosunku do Harmonogramu przekracza 10 dni;</w:t>
      </w:r>
    </w:p>
    <w:p>
      <w:pPr>
        <w:pStyle w:val="BodyTextIndent2"/>
        <w:spacing w:lineRule="auto" w:line="276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      </w:t>
      </w:r>
      <w:r>
        <w:rPr>
          <w:rFonts w:cs="Arial" w:ascii="Cambria" w:hAnsi="Cambria"/>
          <w:sz w:val="20"/>
          <w:szCs w:val="20"/>
        </w:rPr>
        <w:t xml:space="preserve">przed odstąpieniem od umowy na podstawie przesłanek określonych w pkt. od 1 do 3 Zamawiający wezwie Wykonawcę aby w terminie 10 dni od daty wezwania doprowadził swoje działania do zgodnych z postanowieniami Umowy. </w:t>
      </w:r>
    </w:p>
    <w:p>
      <w:pPr>
        <w:pStyle w:val="BodyTextIndent2"/>
        <w:spacing w:lineRule="auto" w:line="276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4)</w:t>
      </w:r>
      <w:r>
        <w:rPr>
          <w:rFonts w:cs="Arial" w:ascii="Cambria" w:hAnsi="Cambria"/>
          <w:sz w:val="20"/>
          <w:szCs w:val="20"/>
        </w:rPr>
        <w:tab/>
        <w:t>w przypadku gdy Wykonawca wprowadzi Podwykonawcę na teren budowy z naruszeniem któregokolwiek z postanowień niniejszej Umowy;</w:t>
      </w:r>
    </w:p>
    <w:p>
      <w:pPr>
        <w:pStyle w:val="BodyTextIndent2"/>
        <w:spacing w:lineRule="auto" w:line="276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5)</w:t>
      </w:r>
      <w:r>
        <w:rPr>
          <w:rFonts w:cs="Arial" w:ascii="Cambria" w:hAnsi="Cambria"/>
          <w:sz w:val="20"/>
          <w:szCs w:val="20"/>
        </w:rPr>
        <w:tab/>
        <w:t>w razie gdy Wykonawca nie płaci swojemu/im Podwykonawcy/om realizującym roboty objęte Przedmiotem umowy i/lub opóźnia się z płatnościami na ich rzecz powyżej 10 dni w stosunku do terminu płatności wynikającego z faktury i/lub faktur wystawionych przez Podwykonawców na rzecz Wykonawcy;</w:t>
      </w:r>
    </w:p>
    <w:p>
      <w:pPr>
        <w:pStyle w:val="BodyTextIndent2"/>
        <w:spacing w:lineRule="auto" w:line="276"/>
        <w:ind w:left="567" w:hanging="284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6)</w:t>
      </w:r>
      <w:r>
        <w:rPr>
          <w:rFonts w:cs="Arial" w:ascii="Cambria" w:hAnsi="Cambria"/>
          <w:sz w:val="20"/>
          <w:szCs w:val="20"/>
        </w:rPr>
        <w:tab/>
        <w:t>w razie gdy Wykonawca narusza jakiekolwiek postanowienia niniejszej Umowy (inne niż wskazane w ust. 2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7 dni);</w:t>
      </w:r>
    </w:p>
    <w:p>
      <w:pPr>
        <w:pStyle w:val="BodyTextIndent2"/>
        <w:spacing w:lineRule="auto" w:line="276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3. W przypadku odstąpienia od Umowy, Wykonawcę oraz Zamawiającego obciążają następujące obowiązki szczegółowe:</w:t>
      </w:r>
    </w:p>
    <w:p>
      <w:pPr>
        <w:pStyle w:val="BodyTextIndent2"/>
        <w:numPr>
          <w:ilvl w:val="0"/>
          <w:numId w:val="37"/>
        </w:numPr>
        <w:tabs>
          <w:tab w:val="clear" w:pos="708"/>
          <w:tab w:val="left" w:pos="1134" w:leader="none"/>
        </w:tabs>
        <w:spacing w:lineRule="auto" w:line="27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terminie 7 dni od dnia od dnia złożenia oświadczenia o odstąpieniu, Strony sporządzą szczegółowy protokół inwentaryzacji robót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>
      <w:pPr>
        <w:pStyle w:val="BodyTextIndent2"/>
        <w:numPr>
          <w:ilvl w:val="0"/>
          <w:numId w:val="37"/>
        </w:numPr>
        <w:tabs>
          <w:tab w:val="clear" w:pos="708"/>
          <w:tab w:val="left" w:pos="1134" w:leader="none"/>
        </w:tabs>
        <w:spacing w:lineRule="auto" w:line="27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Wykonawca niezwłocznie przerwie i zabezpieczy przerwane Roboty w zakresie uzgodnionym w protokole inwentaryzacji, na koszt tej Strony, z przyczyn której dotyczących doszło do odstąpienia od Umowy.</w:t>
      </w:r>
    </w:p>
    <w:p>
      <w:pPr>
        <w:pStyle w:val="BodyTextIndent2"/>
        <w:spacing w:lineRule="auto" w:line="276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4. 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odstąpienia, a także na ustalone umową kary umowne, a także możliwość skorzystania z zabezpieczenia należytego wykonania umowy w zakresie robót wykonanych przez Wykonawcę do dnia odstąpienia. </w:t>
      </w:r>
    </w:p>
    <w:p>
      <w:pPr>
        <w:pStyle w:val="BodyTextIndent2"/>
        <w:spacing w:lineRule="auto" w:line="276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5.</w:t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>
      <w:pPr>
        <w:pStyle w:val="BodyTextIndent2"/>
        <w:spacing w:lineRule="auto" w:line="276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6. </w:t>
        <w:tab/>
        <w:t xml:space="preserve">W protokole inwentaryzacji prac, o którym mowa w ust. 3 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>
      <w:pPr>
        <w:pStyle w:val="BodyTextIndent2"/>
        <w:spacing w:lineRule="auto" w:line="276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7.  Jeżeli niniejsza Umowa nie stanowi inaczej, według wyboru Zamawiającego odstąpienie od niniejszej Umowy może nastąpić ze skutkiem wstecznym lub jedynie w części niewykonanej ze skutkiem na przyszłość.  </w:t>
      </w:r>
    </w:p>
    <w:p>
      <w:pPr>
        <w:pStyle w:val="BodyTextIndent2"/>
        <w:spacing w:lineRule="auto" w:line="276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8. 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 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ww. Materiały i Urządzenia. </w:t>
      </w:r>
    </w:p>
    <w:p>
      <w:pPr>
        <w:pStyle w:val="BodyTextIndent2"/>
        <w:spacing w:lineRule="auto" w:line="276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9. Odstąpienie od umowy powinno nastąpić w formie pisemnej pod rygorem nieważności takiego oświadczenia i powinno zawierać uzasadnienie.</w:t>
      </w:r>
    </w:p>
    <w:p>
      <w:pPr>
        <w:pStyle w:val="BodyTextIndent2"/>
        <w:spacing w:lineRule="auto" w:line="276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10. W razie odstąpienia od umowy z przyczyn niezależnych od </w:t>
      </w:r>
      <w:r>
        <w:rPr>
          <w:rFonts w:cs="Arial" w:ascii="Cambria" w:hAnsi="Cambria"/>
          <w:b/>
          <w:bCs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, </w:t>
      </w:r>
      <w:r>
        <w:rPr>
          <w:rFonts w:cs="Arial" w:ascii="Cambria" w:hAnsi="Cambria"/>
          <w:b/>
          <w:bCs/>
          <w:sz w:val="20"/>
          <w:szCs w:val="20"/>
        </w:rPr>
        <w:t>Zamawiający</w:t>
      </w:r>
      <w:r>
        <w:rPr>
          <w:rFonts w:cs="Arial" w:ascii="Cambria" w:hAnsi="Cambria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>
      <w:pPr>
        <w:pStyle w:val="Normal"/>
        <w:spacing w:lineRule="auto" w:line="276" w:before="0" w:after="120"/>
        <w:jc w:val="center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22</w:t>
      </w:r>
    </w:p>
    <w:p>
      <w:pPr>
        <w:pStyle w:val="BodyTextIndent2"/>
        <w:numPr>
          <w:ilvl w:val="1"/>
          <w:numId w:val="7"/>
        </w:numPr>
        <w:spacing w:lineRule="auto" w:line="276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 sprawach nieuregulowanych niniejszą umową znajdują zastosowanie przepisy Kodeksu Cywilnego</w:t>
      </w:r>
      <w:r>
        <w:rPr>
          <w:rFonts w:cs="Arial" w:ascii="Cambria" w:hAnsi="Cambria"/>
          <w:b/>
          <w:sz w:val="20"/>
          <w:szCs w:val="20"/>
        </w:rPr>
        <w:t>,</w:t>
      </w:r>
      <w:r>
        <w:rPr>
          <w:rFonts w:cs="Arial" w:ascii="Cambria" w:hAnsi="Cambria"/>
          <w:sz w:val="20"/>
          <w:szCs w:val="20"/>
        </w:rPr>
        <w:t xml:space="preserve"> ustawy z dnia 11 września 2019 r. Prawo zamówień publicznych (tekst jednolity </w:t>
      </w:r>
      <w:r>
        <w:rPr>
          <w:rFonts w:cs="Arial" w:ascii="Cambria" w:hAnsi="Cambria"/>
          <w:bCs/>
          <w:sz w:val="20"/>
          <w:szCs w:val="20"/>
        </w:rPr>
        <w:t>Dz. U. z</w:t>
      </w:r>
      <w:r>
        <w:rPr>
          <w:rFonts w:cs="Arial" w:ascii="Cambria" w:hAnsi="Cambria"/>
          <w:b/>
          <w:bCs/>
          <w:sz w:val="20"/>
          <w:szCs w:val="20"/>
        </w:rPr>
        <w:t xml:space="preserve"> </w:t>
      </w:r>
      <w:r>
        <w:rPr>
          <w:rFonts w:cs="Arial" w:ascii="Cambria" w:hAnsi="Cambria"/>
          <w:spacing w:val="-4"/>
          <w:sz w:val="20"/>
          <w:szCs w:val="20"/>
        </w:rPr>
        <w:t>2021 r. poz. 1129</w:t>
      </w:r>
      <w:r>
        <w:rPr>
          <w:rFonts w:cs="Arial" w:ascii="Cambria" w:hAnsi="Cambria"/>
          <w:sz w:val="20"/>
          <w:szCs w:val="20"/>
        </w:rPr>
        <w:t xml:space="preserve">) oraz inne obowiązujące przepisy prawa. </w:t>
      </w:r>
    </w:p>
    <w:p>
      <w:pPr>
        <w:pStyle w:val="BodyTextIndent2"/>
        <w:numPr>
          <w:ilvl w:val="1"/>
          <w:numId w:val="7"/>
        </w:numPr>
        <w:spacing w:lineRule="auto" w:line="276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W razie ewentualnych sporów rozstrzygać je będzie Sąd Powszechny właściwy dla siedziby </w:t>
      </w:r>
      <w:r>
        <w:rPr>
          <w:rFonts w:cs="Arial" w:ascii="Cambria" w:hAnsi="Cambria"/>
          <w:b/>
          <w:sz w:val="20"/>
          <w:szCs w:val="20"/>
        </w:rPr>
        <w:t>Zamawiającego.</w:t>
      </w:r>
    </w:p>
    <w:p>
      <w:pPr>
        <w:pStyle w:val="BodyTextIndent2"/>
        <w:spacing w:lineRule="auto" w:line="276"/>
        <w:ind w:left="0" w:hanging="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23</w:t>
      </w:r>
    </w:p>
    <w:p>
      <w:pPr>
        <w:pStyle w:val="BodyTextIndent2"/>
        <w:spacing w:lineRule="auto" w:line="276"/>
        <w:ind w:left="0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Wszelkie zmiany treści umowy mogą nastąpić jedynie w formie pisemnej pod rygorem nieważności.</w:t>
      </w:r>
    </w:p>
    <w:p>
      <w:pPr>
        <w:pStyle w:val="BodyTextIndent2"/>
        <w:spacing w:lineRule="auto" w:line="276"/>
        <w:ind w:left="0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BodyTextIndent2"/>
        <w:spacing w:lineRule="auto" w:line="276"/>
        <w:ind w:left="0" w:hanging="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24</w:t>
      </w:r>
    </w:p>
    <w:p>
      <w:pPr>
        <w:pStyle w:val="BodyTextIndent2"/>
        <w:spacing w:lineRule="auto" w:line="276"/>
        <w:ind w:left="0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 xml:space="preserve">Umowa została sporządzona w trzech jednobrzmiących egzemplarzach, z czego 2 egzemplarze dla </w:t>
      </w:r>
      <w:r>
        <w:rPr>
          <w:rFonts w:cs="Arial" w:ascii="Cambria" w:hAnsi="Cambria"/>
          <w:b/>
          <w:sz w:val="20"/>
          <w:szCs w:val="20"/>
        </w:rPr>
        <w:t xml:space="preserve">Zamawiającego </w:t>
      </w:r>
      <w:r>
        <w:rPr>
          <w:rFonts w:cs="Arial" w:ascii="Cambria" w:hAnsi="Cambria"/>
          <w:sz w:val="20"/>
          <w:szCs w:val="20"/>
        </w:rPr>
        <w:t xml:space="preserve">i 1 dla </w:t>
      </w:r>
      <w:r>
        <w:rPr>
          <w:rFonts w:cs="Arial" w:ascii="Cambria" w:hAnsi="Cambria"/>
          <w:b/>
          <w:sz w:val="20"/>
          <w:szCs w:val="20"/>
        </w:rPr>
        <w:t>Wykonawcy</w:t>
      </w:r>
      <w:r>
        <w:rPr>
          <w:rFonts w:cs="Arial" w:ascii="Cambria" w:hAnsi="Cambria"/>
          <w:sz w:val="20"/>
          <w:szCs w:val="20"/>
        </w:rPr>
        <w:t xml:space="preserve">.              </w:t>
      </w:r>
    </w:p>
    <w:p>
      <w:pPr>
        <w:pStyle w:val="BodyTextIndent2"/>
        <w:spacing w:lineRule="auto" w:line="276"/>
        <w:ind w:left="0" w:hanging="0"/>
        <w:jc w:val="center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§ 25</w:t>
      </w:r>
    </w:p>
    <w:p>
      <w:pPr>
        <w:pStyle w:val="BodyTextIndent2"/>
        <w:spacing w:lineRule="auto" w:line="276"/>
        <w:ind w:left="0" w:hanging="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Integralną część niniejszej umowy stanowią :</w:t>
      </w:r>
    </w:p>
    <w:p>
      <w:pPr>
        <w:pStyle w:val="BodyTextIndent2"/>
        <w:numPr>
          <w:ilvl w:val="1"/>
          <w:numId w:val="24"/>
        </w:numPr>
        <w:spacing w:lineRule="auto" w:line="276"/>
        <w:ind w:left="72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Specyfikacja warunków zamówienia.</w:t>
      </w:r>
    </w:p>
    <w:p>
      <w:pPr>
        <w:pStyle w:val="BodyTextIndent2"/>
        <w:numPr>
          <w:ilvl w:val="1"/>
          <w:numId w:val="24"/>
        </w:numPr>
        <w:spacing w:lineRule="auto" w:line="276"/>
        <w:ind w:left="72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Oferta wykonawcy</w:t>
      </w:r>
    </w:p>
    <w:p>
      <w:pPr>
        <w:pStyle w:val="BodyTextIndent2"/>
        <w:numPr>
          <w:ilvl w:val="1"/>
          <w:numId w:val="24"/>
        </w:numPr>
        <w:spacing w:lineRule="auto" w:line="276"/>
        <w:ind w:left="72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Kosztorys ofertowy opracowany metodą szczegółową</w:t>
      </w:r>
    </w:p>
    <w:p>
      <w:pPr>
        <w:pStyle w:val="BodyTextIndent2"/>
        <w:numPr>
          <w:ilvl w:val="1"/>
          <w:numId w:val="24"/>
        </w:numPr>
        <w:spacing w:lineRule="auto" w:line="276"/>
        <w:ind w:left="720" w:hanging="360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Harmonogram finansowo – rzeczowy</w:t>
      </w:r>
    </w:p>
    <w:p>
      <w:pPr>
        <w:pStyle w:val="Tretekstu"/>
        <w:spacing w:lineRule="auto" w:line="276"/>
        <w:rPr>
          <w:rFonts w:ascii="Cambria" w:hAnsi="Cambria" w:cs="Arial"/>
          <w:sz w:val="20"/>
        </w:rPr>
      </w:pPr>
      <w:r>
        <w:rPr>
          <w:rFonts w:cs="Arial" w:ascii="Cambria" w:hAnsi="Cambria"/>
          <w:b/>
          <w:bCs/>
          <w:sz w:val="20"/>
        </w:rPr>
        <w:t>ZAMAWIAJĄCY:</w:t>
        <w:tab/>
        <w:tab/>
        <w:tab/>
        <w:tab/>
        <w:tab/>
        <w:tab/>
        <w:tab/>
        <w:tab/>
        <w:tab/>
        <w:t>WYKONAWCA:</w:t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br w:type="column"/>
      </w:r>
      <w:r>
        <w:rPr>
          <w:rFonts w:cs="Calibri" w:ascii="Cambria" w:hAnsi="Cambria"/>
          <w:b/>
          <w:sz w:val="20"/>
          <w:szCs w:val="20"/>
        </w:rPr>
        <w:t>KARTA GWARANCYJNA</w:t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wykonanych robót w okresie gwarancji</w:t>
      </w:r>
    </w:p>
    <w:p>
      <w:pPr>
        <w:pStyle w:val="Normal"/>
        <w:shd w:val="clear" w:color="auto" w:fill="EDEDED"/>
        <w:tabs>
          <w:tab w:val="clear" w:pos="708"/>
          <w:tab w:val="left" w:pos="6060" w:leader="none"/>
        </w:tabs>
        <w:spacing w:lineRule="auto" w:line="276"/>
        <w:jc w:val="center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>
        <w:rPr>
          <w:rFonts w:ascii="Cambria" w:hAnsi="Cambria"/>
          <w:b/>
          <w:sz w:val="20"/>
          <w:szCs w:val="20"/>
        </w:rPr>
        <w:t>Termomodernizacja budynku Agronomówki w Dębskiej Woli”</w:t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1</w:t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Przedmiot i termin gwarancji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2. W okresie gwarancji Wykonawca obowiązany jest do nieodpłatnego usuwania wad ujawnionych po odbiorze końcowym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3. Gwarant jest odpowiedzialny wobec Zamawiającego za realizację wszystkich zobowiązań powstałych w wyniku wykonanej umowy.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4. Ilekroć w niniejszej Karcie Gwarancyjnej jest mowa o wadzie należy przez to rozumieć wadę fizyczną, o której mowa w art. 556</w:t>
      </w:r>
      <w:r>
        <w:rPr>
          <w:rFonts w:cs="Calibri" w:ascii="Cambria" w:hAnsi="Cambria"/>
          <w:sz w:val="20"/>
          <w:szCs w:val="20"/>
          <w:vertAlign w:val="superscript"/>
        </w:rPr>
        <w:t>1</w:t>
      </w:r>
      <w:r>
        <w:rPr>
          <w:rFonts w:cs="Calibri" w:ascii="Cambria" w:hAnsi="Cambria"/>
          <w:sz w:val="20"/>
          <w:szCs w:val="20"/>
        </w:rPr>
        <w:t xml:space="preserve"> § 1 k.c.</w:t>
      </w:r>
    </w:p>
    <w:p>
      <w:pPr>
        <w:pStyle w:val="Normal"/>
        <w:spacing w:lineRule="auto" w:line="276"/>
        <w:jc w:val="both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 xml:space="preserve">5. Okres gwarancji wynosi </w:t>
      </w:r>
      <w:r>
        <w:rPr>
          <w:rFonts w:cs="Calibri" w:ascii="Cambria" w:hAnsi="Cambria"/>
          <w:b/>
          <w:sz w:val="20"/>
          <w:szCs w:val="20"/>
        </w:rPr>
        <w:t>…. miesięcy</w:t>
      </w:r>
      <w:r>
        <w:rPr>
          <w:rFonts w:cs="Calibri" w:ascii="Cambria" w:hAnsi="Cambria"/>
          <w:sz w:val="20"/>
          <w:szCs w:val="20"/>
        </w:rPr>
        <w:t>, licząc od dnia odbioru końcowego.</w:t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2</w:t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Obowiązki i uprawnienia stron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1. W przypadku wystąpienia jakiejkolwiek wady w przedmiocie Umowy Zamawiający jest uprawniony do: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b) wskazania trybu usunięcia wady/wymiany rzeczy na wolną od wad;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c) żądania od Gwaranta kary umownej za nieterminowe usunięcie wad na zasadach określonych umową;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3. Nie podlegają z tytułu gwarancji wady powstałe na skutek: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a) siły wyższej, pod pojęciem, których strony utrzymują: stan wojny, klęski żywiołowej, strajk generalny,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 xml:space="preserve">b) normalnego zużycia budowli lub jego części 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c) szkód wynikłych z winy Użytkownika.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>
      <w:pPr>
        <w:pStyle w:val="Normal"/>
        <w:spacing w:lineRule="auto" w:line="276"/>
        <w:jc w:val="both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5. Wykonawca jest odpowiedzialny za wszelkie szkody i straty, które spowodował w czasie prac nad usuwaniem wad.</w:t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3</w:t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Przeglądy gwarancyjne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3. W skład komisji przeglądowej będą wchodziły osoby wyznaczone przez Zamawiającego oraz co najmniej 1 osoba wyznaczone przez Gwaranta.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4</w:t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Wezwanie do usunięcia wady i tryby usuwania wad</w:t>
      </w:r>
    </w:p>
    <w:p>
      <w:pPr>
        <w:pStyle w:val="Normal"/>
        <w:numPr>
          <w:ilvl w:val="0"/>
          <w:numId w:val="29"/>
        </w:numPr>
        <w:spacing w:lineRule="auto" w:line="276" w:before="0" w:after="0"/>
        <w:ind w:left="284" w:hanging="284"/>
        <w:jc w:val="both"/>
        <w:rPr>
          <w:rFonts w:ascii="Cambria" w:hAnsi="Cambria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mbria" w:hAnsi="Cambria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>
      <w:pPr>
        <w:pStyle w:val="Normal"/>
        <w:numPr>
          <w:ilvl w:val="0"/>
          <w:numId w:val="29"/>
        </w:numPr>
        <w:spacing w:lineRule="auto" w:line="276" w:before="0" w:after="0"/>
        <w:ind w:left="284" w:hanging="284"/>
        <w:jc w:val="both"/>
        <w:rPr>
          <w:rFonts w:ascii="Cambria" w:hAnsi="Cambria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W przypadku stwierdzenia istnienia wady obciążającej </w:t>
      </w: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Gwaranta</w:t>
      </w: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, </w:t>
      </w: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Zamawiający</w:t>
      </w: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 wyznacza </w:t>
      </w: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Gwarantowi</w:t>
      </w: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 odpowiedni termin na jej usunięcie. Usunięcie wady stwierdza się protokolarnie</w:t>
      </w:r>
    </w:p>
    <w:p>
      <w:pPr>
        <w:pStyle w:val="Normal"/>
        <w:numPr>
          <w:ilvl w:val="0"/>
          <w:numId w:val="29"/>
        </w:numPr>
        <w:spacing w:lineRule="auto" w:line="276" w:before="0" w:after="0"/>
        <w:ind w:left="284" w:hanging="284"/>
        <w:jc w:val="both"/>
        <w:rPr>
          <w:rFonts w:ascii="Cambria" w:hAnsi="Cambria" w:eastAsia="Times New Roman" w:cs="Calibri"/>
          <w:sz w:val="20"/>
          <w:szCs w:val="20"/>
          <w:lang w:eastAsia="pl-PL"/>
        </w:rPr>
      </w:pP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Zamawiający</w:t>
      </w:r>
      <w:r>
        <w:rPr>
          <w:rFonts w:eastAsia="Times New Roman" w:cs="Calibri" w:ascii="Cambria" w:hAnsi="Cambria"/>
          <w:sz w:val="20"/>
          <w:szCs w:val="20"/>
          <w:lang w:eastAsia="pl-PL"/>
        </w:rPr>
        <w:t xml:space="preserve"> może zlecić ich usunięcie osobie trzeciej na koszt i ryzyko </w:t>
      </w:r>
      <w:r>
        <w:rPr>
          <w:rFonts w:eastAsia="Times New Roman" w:cs="Calibri" w:ascii="Cambria" w:hAnsi="Cambria"/>
          <w:b/>
          <w:bCs/>
          <w:sz w:val="20"/>
          <w:szCs w:val="20"/>
          <w:lang w:eastAsia="pl-PL"/>
        </w:rPr>
        <w:t>Gwaranta.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>
      <w:pPr>
        <w:pStyle w:val="Normal"/>
        <w:spacing w:lineRule="auto" w:line="276"/>
        <w:jc w:val="both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5</w:t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Komunikacja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1. Wszelka komunikacja pomiędzy stronami wymaga zachowania formy pisemnej.</w:t>
      </w:r>
    </w:p>
    <w:p>
      <w:pPr>
        <w:pStyle w:val="Normal"/>
        <w:spacing w:lineRule="auto" w:line="276"/>
        <w:jc w:val="both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 xml:space="preserve">2. Wszelkie pisma skierowane do Gwaranta należy wysyłać na adres: </w:t>
      </w:r>
      <w:r>
        <w:rPr>
          <w:rFonts w:cs="Calibri" w:ascii="Cambria" w:hAnsi="Cambria"/>
          <w:b/>
          <w:sz w:val="20"/>
          <w:szCs w:val="20"/>
          <w:u w:val="single"/>
        </w:rPr>
        <w:t>[adres Wykonawcy</w:t>
      </w:r>
      <w:r>
        <w:rPr>
          <w:rFonts w:cs="Calibri" w:ascii="Cambria" w:hAnsi="Cambria"/>
          <w:sz w:val="20"/>
          <w:szCs w:val="20"/>
        </w:rPr>
        <w:t>]</w:t>
      </w:r>
    </w:p>
    <w:p>
      <w:pPr>
        <w:pStyle w:val="Tekstpodstawowy31"/>
        <w:shd w:val="clear" w:color="auto" w:fill="FFFFFF"/>
        <w:tabs>
          <w:tab w:val="clear" w:pos="708"/>
          <w:tab w:val="left" w:pos="709" w:leader="none"/>
        </w:tabs>
        <w:spacing w:lineRule="auto" w:line="276"/>
        <w:rPr>
          <w:rFonts w:ascii="Cambria" w:hAnsi="Cambria" w:cs="Tahoma"/>
          <w:b/>
          <w:b/>
          <w:bCs/>
          <w:sz w:val="20"/>
        </w:rPr>
      </w:pPr>
      <w:r>
        <w:rPr>
          <w:rFonts w:cs="Calibri" w:ascii="Cambria" w:hAnsi="Cambria"/>
          <w:sz w:val="20"/>
        </w:rPr>
        <w:t>3. Wszelkie pisma skierowane do Zamawiającego należy wysyłać na adres:</w:t>
      </w:r>
      <w:r>
        <w:rPr>
          <w:rFonts w:cs="Calibri" w:ascii="Cambria" w:hAnsi="Cambria"/>
          <w:color w:val="FF0000"/>
          <w:sz w:val="20"/>
        </w:rPr>
        <w:t xml:space="preserve"> </w:t>
      </w:r>
      <w:r>
        <w:rPr>
          <w:rFonts w:cs="Cambria" w:ascii="Cambria" w:hAnsi="Cambria"/>
          <w:b/>
          <w:bCs/>
          <w:color w:val="000000"/>
          <w:sz w:val="20"/>
        </w:rPr>
        <w:t>Miasto i Gmina Morawica, ul. Spacerowa 7, 26-026 Morawica</w:t>
      </w:r>
      <w:r>
        <w:rPr>
          <w:rFonts w:cs="Tahoma" w:ascii="Cambria" w:hAnsi="Cambria"/>
          <w:b/>
          <w:bCs/>
          <w:sz w:val="20"/>
        </w:rPr>
        <w:t>.</w:t>
      </w:r>
    </w:p>
    <w:p>
      <w:pPr>
        <w:pStyle w:val="Tekstpodstawowy31"/>
        <w:shd w:val="clear" w:color="auto" w:fill="FFFFFF"/>
        <w:tabs>
          <w:tab w:val="clear" w:pos="708"/>
          <w:tab w:val="left" w:pos="709" w:leader="none"/>
        </w:tabs>
        <w:spacing w:lineRule="auto" w:line="276"/>
        <w:rPr>
          <w:rFonts w:ascii="Cambria" w:hAnsi="Cambria" w:cs="Calibri"/>
          <w:sz w:val="20"/>
        </w:rPr>
      </w:pPr>
      <w:r>
        <w:rPr>
          <w:rFonts w:cs="Tahoma" w:ascii="Cambria" w:hAnsi="Cambria"/>
          <w:b/>
          <w:bCs/>
          <w:sz w:val="20"/>
        </w:rPr>
        <w:t xml:space="preserve"> </w:t>
      </w:r>
      <w:r>
        <w:rPr>
          <w:rFonts w:cs="Calibri" w:ascii="Cambria" w:hAnsi="Cambria"/>
          <w:sz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>
      <w:pPr>
        <w:pStyle w:val="Normal"/>
        <w:spacing w:lineRule="auto" w:line="276"/>
        <w:jc w:val="both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>
      <w:pPr>
        <w:pStyle w:val="Normal"/>
        <w:spacing w:lineRule="auto" w:line="276"/>
        <w:jc w:val="center"/>
        <w:rPr>
          <w:rFonts w:ascii="Cambria" w:hAnsi="Cambria" w:cs="Calibri"/>
          <w:b/>
          <w:b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§ 6</w:t>
      </w:r>
    </w:p>
    <w:p>
      <w:pPr>
        <w:pStyle w:val="Normal"/>
        <w:spacing w:lineRule="auto" w:line="276"/>
        <w:jc w:val="center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Postanowienia końcowe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1. W sprawach nieuregulowanych zastosowanie mają odpowiednie przepisy prawa polskiego, w szczególności Kodeksu cywilnego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2. Integralną częścią niniejszej Karty Gwarancyjnej jest Umowa oraz inne dokumenty będące jej integralną częścią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3. Wszelkie zmiany niniejszej Karty Gwarancyjnej wymagają formy pisemnej pod rygorem nieważności.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Warunki gwarancji podpisali: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  <w:t>Udzielający gwarancji</w:t>
        <w:tab/>
        <w:tab/>
        <w:tab/>
        <w:tab/>
        <w:tab/>
        <w:tab/>
        <w:tab/>
        <w:t xml:space="preserve"> Przyjmujący gwarancję 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b/>
          <w:sz w:val="20"/>
          <w:szCs w:val="20"/>
        </w:rPr>
        <w:t>Przedstawiciel Wykonawcy/Gwarant:</w:t>
      </w:r>
      <w:r>
        <w:rPr>
          <w:rFonts w:cs="Calibri" w:ascii="Cambria" w:hAnsi="Cambria"/>
          <w:sz w:val="20"/>
          <w:szCs w:val="20"/>
        </w:rPr>
        <w:t xml:space="preserve"> </w:t>
        <w:tab/>
        <w:tab/>
        <w:tab/>
      </w:r>
      <w:r>
        <w:rPr>
          <w:rFonts w:cs="Calibri" w:ascii="Cambria" w:hAnsi="Cambria"/>
          <w:b/>
          <w:sz w:val="20"/>
          <w:szCs w:val="20"/>
        </w:rPr>
        <w:t xml:space="preserve"> </w:t>
        <w:tab/>
        <w:t>Przedstawiciel Zamawiającego:</w:t>
      </w:r>
    </w:p>
    <w:p>
      <w:pPr>
        <w:pStyle w:val="Normal"/>
        <w:spacing w:lineRule="auto" w:line="276"/>
        <w:rPr>
          <w:rFonts w:ascii="Cambria" w:hAnsi="Cambria" w:cs="Calibri"/>
          <w:sz w:val="20"/>
          <w:szCs w:val="20"/>
        </w:rPr>
      </w:pPr>
      <w:r>
        <w:rPr>
          <w:rFonts w:cs="Calibri" w:ascii="Cambria" w:hAnsi="Cambria"/>
          <w:sz w:val="20"/>
          <w:szCs w:val="20"/>
        </w:rPr>
      </w:r>
    </w:p>
    <w:p>
      <w:pPr>
        <w:pStyle w:val="Normal"/>
        <w:spacing w:lineRule="auto" w:line="276" w:before="0" w:after="160"/>
        <w:rPr>
          <w:rFonts w:ascii="Cambria" w:hAnsi="Cambria" w:cs="Calibri" w:cstheme="minorHAnsi"/>
          <w:sz w:val="20"/>
          <w:szCs w:val="20"/>
        </w:rPr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1134" w:right="1134" w:gutter="0" w:header="709" w:top="709" w:footer="216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sz w:val="16"/>
      </w:rPr>
    </w:pPr>
    <w:r>
      <w:rPr>
        <w:sz w:val="16"/>
      </w:rPr>
      <w:t xml:space="preserve">Strona </w:t>
    </w:r>
    <w:r>
      <w:rPr>
        <w:b/>
        <w:sz w:val="16"/>
        <w:szCs w:val="24"/>
      </w:rPr>
      <w:fldChar w:fldCharType="begin"/>
    </w:r>
    <w:r>
      <w:rPr>
        <w:sz w:val="16"/>
        <w:b/>
        <w:szCs w:val="24"/>
      </w:rPr>
      <w:instrText> PAGE </w:instrText>
    </w:r>
    <w:r>
      <w:rPr>
        <w:sz w:val="16"/>
        <w:b/>
        <w:szCs w:val="24"/>
      </w:rPr>
      <w:fldChar w:fldCharType="separate"/>
    </w:r>
    <w:r>
      <w:rPr>
        <w:sz w:val="16"/>
        <w:b/>
        <w:szCs w:val="24"/>
      </w:rPr>
      <w:t>16</w:t>
    </w:r>
    <w:r>
      <w:rPr>
        <w:sz w:val="16"/>
        <w:b/>
        <w:szCs w:val="24"/>
      </w:rPr>
      <w:fldChar w:fldCharType="end"/>
    </w:r>
    <w:r>
      <w:rPr>
        <w:sz w:val="16"/>
      </w:rPr>
      <w:t xml:space="preserve"> z </w:t>
    </w:r>
    <w:r>
      <w:rPr>
        <w:b/>
        <w:sz w:val="16"/>
        <w:szCs w:val="24"/>
      </w:rPr>
      <w:fldChar w:fldCharType="begin"/>
    </w:r>
    <w:r>
      <w:rPr>
        <w:sz w:val="16"/>
        <w:b/>
        <w:szCs w:val="24"/>
      </w:rPr>
      <w:instrText> NUMPAGES </w:instrText>
    </w:r>
    <w:r>
      <w:rPr>
        <w:sz w:val="16"/>
        <w:b/>
        <w:szCs w:val="24"/>
      </w:rPr>
      <w:fldChar w:fldCharType="separate"/>
    </w:r>
    <w:r>
      <w:rPr>
        <w:sz w:val="16"/>
        <w:b/>
        <w:szCs w:val="24"/>
      </w:rPr>
      <w:t>16</w:t>
    </w:r>
    <w:r>
      <w:rPr>
        <w:sz w:val="16"/>
        <w:b/>
        <w:szCs w:val="24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mbria" w:hAnsi="Cambria" w:cs="Calibri"/>
        <w:b/>
        <w:b/>
        <w:sz w:val="20"/>
        <w:szCs w:val="20"/>
      </w:rPr>
    </w:pPr>
    <w:r>
      <w:rPr>
        <w:rFonts w:cs="Calibri" w:ascii="Cambria" w:hAnsi="Cambria"/>
        <w:b/>
        <w:sz w:val="20"/>
        <w:szCs w:val="20"/>
      </w:rPr>
    </w:r>
  </w:p>
  <w:tbl>
    <w:tblPr>
      <w:tblW w:w="9404" w:type="dxa"/>
      <w:jc w:val="left"/>
      <w:tblInd w:w="-1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910"/>
      <w:gridCol w:w="2792"/>
      <w:gridCol w:w="2132"/>
      <w:gridCol w:w="2569"/>
    </w:tblGrid>
    <w:tr>
      <w:trPr/>
      <w:tc>
        <w:tcPr>
          <w:tcW w:w="1910" w:type="dxa"/>
          <w:tcBorders/>
        </w:tcPr>
        <w:p>
          <w:pPr>
            <w:pStyle w:val="Normal"/>
            <w:widowControl w:val="false"/>
            <w:spacing w:before="0" w:after="160"/>
            <w:rPr>
              <w:rFonts w:ascii="Cambria" w:hAnsi="Cambria" w:cs="Calibri"/>
              <w:b/>
              <w:b/>
              <w:sz w:val="20"/>
              <w:szCs w:val="20"/>
            </w:rPr>
          </w:pPr>
          <w:r>
            <w:rPr/>
            <w:drawing>
              <wp:inline distT="0" distB="0" distL="0" distR="0">
                <wp:extent cx="1026795" cy="43434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dxa"/>
          <w:tcBorders/>
          <w:tcMar>
            <w:left w:w="108" w:type="dxa"/>
            <w:right w:w="108" w:type="dxa"/>
          </w:tcMar>
        </w:tcPr>
        <w:p>
          <w:pPr>
            <w:pStyle w:val="Normal"/>
            <w:widowControl w:val="false"/>
            <w:spacing w:before="0" w:after="160"/>
            <w:ind w:left="48" w:hanging="0"/>
            <w:jc w:val="center"/>
            <w:rPr>
              <w:rFonts w:ascii="Cambria" w:hAnsi="Cambria" w:cs="Calibri"/>
              <w:b/>
              <w:b/>
              <w:sz w:val="20"/>
              <w:szCs w:val="20"/>
            </w:rPr>
          </w:pPr>
          <w:r>
            <w:rPr/>
            <w:drawing>
              <wp:inline distT="0" distB="0" distL="0" distR="0">
                <wp:extent cx="1402080" cy="434340"/>
                <wp:effectExtent l="0" t="0" r="0" b="0"/>
                <wp:docPr id="2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  <w:tcBorders/>
          <w:tcMar>
            <w:left w:w="108" w:type="dxa"/>
            <w:right w:w="108" w:type="dxa"/>
          </w:tcMar>
        </w:tcPr>
        <w:p>
          <w:pPr>
            <w:pStyle w:val="Normal"/>
            <w:widowControl w:val="false"/>
            <w:spacing w:before="0" w:after="160"/>
            <w:ind w:left="-1" w:hanging="0"/>
            <w:jc w:val="center"/>
            <w:rPr>
              <w:rFonts w:ascii="Cambria" w:hAnsi="Cambria" w:cs="Calibri"/>
              <w:b/>
              <w:b/>
              <w:sz w:val="20"/>
              <w:szCs w:val="20"/>
            </w:rPr>
          </w:pPr>
          <w:r>
            <w:rPr/>
            <w:drawing>
              <wp:inline distT="0" distB="0" distL="0" distR="0">
                <wp:extent cx="949325" cy="434340"/>
                <wp:effectExtent l="0" t="0" r="0" b="0"/>
                <wp:docPr id="3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  <w:tcBorders/>
          <w:tcMar>
            <w:left w:w="108" w:type="dxa"/>
            <w:right w:w="108" w:type="dxa"/>
          </w:tcMar>
        </w:tcPr>
        <w:p>
          <w:pPr>
            <w:pStyle w:val="Normal"/>
            <w:widowControl w:val="false"/>
            <w:spacing w:before="0" w:after="160"/>
            <w:ind w:right="-1" w:hanging="0"/>
            <w:jc w:val="right"/>
            <w:rPr>
              <w:rFonts w:ascii="Cambria" w:hAnsi="Cambria" w:cs="Calibri"/>
              <w:b/>
              <w:b/>
              <w:sz w:val="20"/>
              <w:szCs w:val="20"/>
            </w:rPr>
          </w:pPr>
          <w:r>
            <w:rPr/>
            <w:drawing>
              <wp:inline distT="0" distB="0" distL="0" distR="0">
                <wp:extent cx="1454785" cy="434340"/>
                <wp:effectExtent l="0" t="0" r="0" b="0"/>
                <wp:docPr id="4" name="Obraz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>
        <w:rFonts w:ascii="Cambria" w:hAnsi="Cambria" w:cs="Arial"/>
        <w:b/>
        <w:b/>
        <w:sz w:val="20"/>
      </w:rPr>
    </w:pPr>
    <w:r>
      <w:rPr>
        <w:rFonts w:ascii="Cambria" w:hAnsi="Cambria"/>
        <w:sz w:val="20"/>
        <w:szCs w:val="20"/>
      </w:rPr>
      <w:t xml:space="preserve">Numer referencyjny: </w:t>
    </w:r>
    <w:r>
      <w:rPr>
        <w:rFonts w:eastAsia="Calibri" w:ascii="Cambria" w:hAnsi="Cambria" w:eastAsiaTheme="minorHAnsi"/>
        <w:sz w:val="20"/>
        <w:szCs w:val="20"/>
      </w:rPr>
      <w:t>ZP.</w:t>
    </w:r>
    <w:r>
      <w:rPr>
        <w:rFonts w:ascii="Cambria" w:hAnsi="Cambria"/>
        <w:sz w:val="20"/>
        <w:szCs w:val="20"/>
      </w:rPr>
      <w:t>272.2.2022</w:t>
    </w:r>
  </w:p>
  <w:p>
    <w:pPr>
      <w:pStyle w:val="Gwka"/>
      <w:rPr>
        <w:rFonts w:ascii="Cambria" w:hAnsi="Cambria" w:cs="Arial"/>
        <w:b/>
        <w:b/>
        <w:sz w:val="20"/>
      </w:rPr>
    </w:pPr>
    <w:r>
      <w:rPr>
        <w:rFonts w:cs="Arial" w:ascii="Cambria" w:hAnsi="Cambria"/>
        <w:b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hAnsi="Arial" w:eastAsia="Times New Roman" w:cs="Arial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8"/>
        <w:bCs/>
        <w:rFonts w:ascii="Cambria" w:hAnsi="Cambria" w:eastAsia="Times New Roman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b w:val="false"/>
        <w:szCs w:val="18"/>
        <w:rFonts w:ascii="Arial" w:hAnsi="Arial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eastAsia="Calibri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18"/>
        <w:rFonts w:ascii="Cambria" w:hAnsi="Cambri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)."/>
      <w:lvlJc w:val="left"/>
      <w:pPr>
        <w:tabs>
          <w:tab w:val="num" w:pos="0"/>
        </w:tabs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  <w:rFonts w:ascii="Cambria" w:hAnsi="Cambria" w:cs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lvl w:ilvl="0">
      <w:start w:val="1"/>
      <w:numFmt w:val="bullet"/>
      <w:lvlText w:val=""/>
      <w:lvlJc w:val="left"/>
      <w:pPr>
        <w:tabs>
          <w:tab w:val="num" w:pos="0"/>
        </w:tabs>
        <w:ind w:left="1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8" w:hanging="360"/>
      </w:pPr>
      <w:rPr>
        <w:rFonts w:ascii="Wingdings" w:hAnsi="Wingdings" w:cs="Wingdings" w:hint="default"/>
      </w:rPr>
    </w:lvl>
  </w:abstractNum>
  <w:abstractNum w:abstractNumId="36">
    <w:lvl w:ilvl="0">
      <w:start w:val="9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sz w:val="18"/>
        <w:szCs w:val="18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0"/>
    <w:lvlOverride w:ilvl="0">
      <w:startOverride w:val="1"/>
    </w:lvlOverride>
  </w:num>
  <w:num w:numId="46">
    <w:abstractNumId w:val="40"/>
  </w:num>
  <w:num w:numId="47">
    <w:abstractNumId w:val="40"/>
  </w:num>
  <w:num w:numId="48">
    <w:abstractNumId w:val="4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17a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72a0d"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72a0d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2a0d"/>
    <w:rPr>
      <w:rFonts w:ascii="Arial" w:hAnsi="Arial" w:eastAsia="Calibri" w:cs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2a0d"/>
    <w:rPr>
      <w:rFonts w:ascii="Arial" w:hAnsi="Arial" w:eastAsia="Calibri" w:cs="Times New Roman"/>
      <w:sz w:val="24"/>
    </w:rPr>
  </w:style>
  <w:style w:type="character" w:styleId="PlandokumentuZnak" w:customStyle="1">
    <w:name w:val="Plan dokumentu Znak"/>
    <w:link w:val="Plandokumentu1"/>
    <w:uiPriority w:val="99"/>
    <w:semiHidden/>
    <w:qFormat/>
    <w:rsid w:val="00d72a0d"/>
    <w:rPr>
      <w:rFonts w:ascii="Tahoma" w:hAnsi="Tahoma" w:eastAsia="Calibri" w:cs="Times New Roman"/>
      <w:sz w:val="16"/>
      <w:szCs w:val="16"/>
    </w:rPr>
  </w:style>
  <w:style w:type="character" w:styleId="Czeinternetowe" w:customStyle="1">
    <w:name w:val="Łącze internetowe"/>
    <w:uiPriority w:val="99"/>
    <w:unhideWhenUsed/>
    <w:rsid w:val="00d72a0d"/>
    <w:rPr>
      <w:color w:val="0000FF"/>
      <w:u w:val="single"/>
    </w:rPr>
  </w:style>
  <w:style w:type="character" w:styleId="STZnak" w:customStyle="1">
    <w:name w:val="ST Znak"/>
    <w:link w:val="ST"/>
    <w:qFormat/>
    <w:rsid w:val="00d72a0d"/>
    <w:rPr>
      <w:rFonts w:ascii="Arial" w:hAnsi="Arial" w:eastAsia="Calibri" w:cs="Times New Roman"/>
      <w:b/>
      <w:bCs/>
    </w:rPr>
  </w:style>
  <w:style w:type="character" w:styleId="Odwiedzoneczeinternetowe" w:customStyle="1">
    <w:name w:val="Odwiedzone łącze internetowe"/>
    <w:uiPriority w:val="99"/>
    <w:semiHidden/>
    <w:unhideWhenUsed/>
    <w:rsid w:val="00d72a0d"/>
    <w:rPr>
      <w:color w:val="800080"/>
      <w:u w:val="single"/>
    </w:rPr>
  </w:style>
  <w:style w:type="character" w:styleId="Styl2Znak" w:customStyle="1">
    <w:name w:val="Styl2 Znak"/>
    <w:link w:val="Styl2"/>
    <w:qFormat/>
    <w:rsid w:val="00d72a0d"/>
    <w:rPr>
      <w:rFonts w:ascii="Arial" w:hAnsi="Arial" w:eastAsia="Times New Roman" w:cs="Times New Roman"/>
      <w:sz w:val="18"/>
      <w:szCs w:val="18"/>
    </w:rPr>
  </w:style>
  <w:style w:type="character" w:styleId="MapadokumentuZnak" w:customStyle="1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d72a0d"/>
    <w:rPr>
      <w:rFonts w:ascii="Arial" w:hAnsi="Arial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72a0d"/>
    <w:rPr>
      <w:rFonts w:ascii="Arial" w:hAnsi="Arial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72a0d"/>
    <w:rPr>
      <w:rFonts w:ascii="Tahoma" w:hAnsi="Tahoma" w:eastAsia="Calibri" w:cs="Times New Roman"/>
      <w:sz w:val="16"/>
      <w:szCs w:val="16"/>
    </w:rPr>
  </w:style>
  <w:style w:type="character" w:styleId="Textnode2" w:customStyle="1">
    <w:name w:val="textnode2"/>
    <w:basedOn w:val="DefaultParagraphFont"/>
    <w:qFormat/>
    <w:rsid w:val="00d72a0d"/>
    <w:rPr/>
  </w:style>
  <w:style w:type="character" w:styleId="TekstpodstawowyZnak" w:customStyle="1">
    <w:name w:val="Tekst podstawowy Znak"/>
    <w:basedOn w:val="DefaultParagraphFont"/>
    <w:link w:val="Tekstpodstawowy"/>
    <w:qFormat/>
    <w:rsid w:val="00d72a0d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1Znak" w:customStyle="1">
    <w:name w:val="Styl1 Znak"/>
    <w:link w:val="Styl1"/>
    <w:uiPriority w:val="99"/>
    <w:qFormat/>
    <w:rsid w:val="00d72a0d"/>
    <w:rPr>
      <w:rFonts w:ascii="Times New Roman" w:hAnsi="Times New Roman" w:eastAsia="Times New Roman" w:cs="Times New Roman"/>
      <w:sz w:val="24"/>
      <w:szCs w:val="24"/>
    </w:rPr>
  </w:style>
  <w:style w:type="character" w:styleId="TytuZnak" w:customStyle="1">
    <w:name w:val="Tytuł Znak"/>
    <w:basedOn w:val="DefaultParagraphFont"/>
    <w:link w:val="Tytu"/>
    <w:qFormat/>
    <w:rsid w:val="00d72a0d"/>
    <w:rPr>
      <w:rFonts w:ascii="Times New Roman" w:hAnsi="Times New Roman" w:eastAsia="Times New Roman" w:cs="Times New Roman"/>
      <w:b/>
      <w:sz w:val="28"/>
      <w:szCs w:val="20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bf0b98"/>
    <w:rPr/>
  </w:style>
  <w:style w:type="character" w:styleId="AkapitzlistZnak" w:customStyle="1">
    <w:name w:val="Akapit z listą Znak"/>
    <w:link w:val="Akapitzlist"/>
    <w:uiPriority w:val="99"/>
    <w:qFormat/>
    <w:rsid w:val="001e62d8"/>
    <w:rPr>
      <w:rFonts w:ascii="Calibri" w:hAnsi="Calibri" w:eastAsia="Times New Roman" w:cs="Times New Roman"/>
      <w:lang w:eastAsia="pl-PL"/>
    </w:rPr>
  </w:style>
  <w:style w:type="character" w:styleId="FontStyle132" w:customStyle="1">
    <w:name w:val="Font Style132"/>
    <w:uiPriority w:val="99"/>
    <w:qFormat/>
    <w:rsid w:val="003b5562"/>
    <w:rPr>
      <w:rFonts w:ascii="Arial" w:hAnsi="Arial" w:cs="Arial"/>
      <w:b/>
      <w:bCs/>
      <w:sz w:val="26"/>
      <w:szCs w:val="26"/>
    </w:rPr>
  </w:style>
  <w:style w:type="character" w:styleId="PodtytuZnak" w:customStyle="1">
    <w:name w:val="Podtytuł Znak"/>
    <w:qFormat/>
    <w:rsid w:val="004d3f6e"/>
    <w:rPr>
      <w:rFonts w:ascii="Times New Roman" w:hAnsi="Times New Roman" w:eastAsia="Times New Roman"/>
      <w:b/>
      <w:sz w:val="26"/>
      <w:lang w:eastAsia="en-US"/>
    </w:rPr>
  </w:style>
  <w:style w:type="character" w:styleId="FontStyle32" w:customStyle="1">
    <w:name w:val="Font Style32"/>
    <w:uiPriority w:val="99"/>
    <w:qFormat/>
    <w:rsid w:val="003b2114"/>
    <w:rPr>
      <w:rFonts w:ascii="Arial Unicode MS" w:hAnsi="Arial Unicode MS" w:eastAsia="Arial Unicode MS"/>
      <w:sz w:val="14"/>
    </w:rPr>
  </w:style>
  <w:style w:type="character" w:styleId="NagwekZnak1" w:customStyle="1">
    <w:name w:val="Nagłówek Znak1"/>
    <w:uiPriority w:val="99"/>
    <w:qFormat/>
    <w:locked/>
    <w:rsid w:val="00d07c37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d72a0d"/>
    <w:pPr>
      <w:widowControl w:val="false"/>
      <w:tabs>
        <w:tab w:val="clear" w:pos="708"/>
        <w:tab w:val="left" w:pos="684" w:leader="none"/>
      </w:tabs>
      <w:spacing w:lineRule="auto" w:line="240" w:before="0" w:after="120"/>
      <w:jc w:val="both"/>
      <w:textAlignment w:val="baseline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72a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Calibri" w:cs="Times New Roman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d72a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Calibri" w:cs="Times New Roman"/>
      <w:sz w:val="24"/>
    </w:rPr>
  </w:style>
  <w:style w:type="paragraph" w:styleId="Plandokumentu1" w:customStyle="1">
    <w:name w:val="Plan dokumentu1"/>
    <w:basedOn w:val="Normal"/>
    <w:link w:val="PlandokumentuZnak"/>
    <w:uiPriority w:val="99"/>
    <w:semiHidden/>
    <w:unhideWhenUsed/>
    <w:qFormat/>
    <w:rsid w:val="00d72a0d"/>
    <w:pPr>
      <w:spacing w:lineRule="auto" w:line="240" w:before="0" w:after="0"/>
    </w:pPr>
    <w:rPr>
      <w:rFonts w:ascii="Tahoma" w:hAnsi="Tahoma" w:eastAsia="Calibri" w:cs="Times New Roman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d72a0d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rsid w:val="00d72a0d"/>
    <w:pPr>
      <w:tabs>
        <w:tab w:val="clear" w:pos="708"/>
        <w:tab w:val="right" w:pos="9628" w:leader="dot"/>
      </w:tabs>
      <w:spacing w:lineRule="auto" w:line="240" w:before="0" w:after="0"/>
    </w:pPr>
    <w:rPr>
      <w:rFonts w:ascii="Arial" w:hAnsi="Arial" w:eastAsia="Calibri" w:cs="Arial"/>
      <w:bCs/>
      <w:sz w:val="24"/>
    </w:rPr>
  </w:style>
  <w:style w:type="paragraph" w:styleId="ST" w:customStyle="1">
    <w:name w:val="ST"/>
    <w:basedOn w:val="Normal"/>
    <w:link w:val="STZnak"/>
    <w:qFormat/>
    <w:rsid w:val="00d72a0d"/>
    <w:pPr>
      <w:spacing w:lineRule="auto" w:line="240" w:before="0" w:after="0"/>
      <w:jc w:val="center"/>
      <w:outlineLvl w:val="0"/>
    </w:pPr>
    <w:rPr>
      <w:rFonts w:ascii="Arial" w:hAnsi="Arial" w:eastAsia="Calibri" w:cs="Times New Roman"/>
      <w:b/>
      <w:bCs/>
    </w:rPr>
  </w:style>
  <w:style w:type="paragraph" w:styleId="Styl2" w:customStyle="1">
    <w:name w:val="Styl2"/>
    <w:basedOn w:val="Normal"/>
    <w:link w:val="Styl2Znak"/>
    <w:qFormat/>
    <w:rsid w:val="00d72a0d"/>
    <w:pPr>
      <w:widowControl w:val="false"/>
      <w:numPr>
        <w:ilvl w:val="0"/>
        <w:numId w:val="1"/>
      </w:numPr>
      <w:spacing w:lineRule="auto" w:line="240" w:before="0" w:after="0"/>
      <w:jc w:val="both"/>
    </w:pPr>
    <w:rPr>
      <w:rFonts w:ascii="Arial" w:hAnsi="Arial" w:eastAsia="Times New Roman" w:cs="Times New Roman"/>
      <w:sz w:val="18"/>
      <w:szCs w:val="18"/>
    </w:rPr>
  </w:style>
  <w:style w:type="paragraph" w:styleId="Styl5" w:customStyle="1">
    <w:name w:val="Styl5"/>
    <w:basedOn w:val="Normal"/>
    <w:qFormat/>
    <w:rsid w:val="00d72a0d"/>
    <w:pPr>
      <w:tabs>
        <w:tab w:val="clear" w:pos="708"/>
        <w:tab w:val="left" w:pos="426" w:leader="none"/>
      </w:tabs>
      <w:spacing w:lineRule="auto" w:line="240" w:before="0" w:after="0"/>
      <w:ind w:left="426" w:hanging="360"/>
      <w:jc w:val="both"/>
    </w:pPr>
    <w:rPr>
      <w:rFonts w:ascii="Arial" w:hAnsi="Arial" w:eastAsia="Times New Roman" w:cs="Arial"/>
      <w:sz w:val="18"/>
      <w:szCs w:val="18"/>
      <w:lang w:eastAsia="pl-PL"/>
    </w:rPr>
  </w:style>
  <w:style w:type="paragraph" w:styleId="Default" w:customStyle="1">
    <w:name w:val="Default"/>
    <w:qFormat/>
    <w:rsid w:val="00d72a0d"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d72a0d"/>
    <w:pPr>
      <w:spacing w:lineRule="auto" w:line="240" w:before="0" w:after="0"/>
    </w:pPr>
    <w:rPr>
      <w:rFonts w:ascii="Arial" w:hAnsi="Arial" w:eastAsia="Calibri" w:cs="Times New Roman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72a0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72a0d"/>
    <w:pPr>
      <w:spacing w:lineRule="auto" w:line="240" w:before="0" w:after="0"/>
    </w:pPr>
    <w:rPr>
      <w:rFonts w:ascii="Tahoma" w:hAnsi="Tahoma" w:eastAsia="Calibri" w:cs="Times New Roman"/>
      <w:sz w:val="16"/>
      <w:szCs w:val="16"/>
    </w:rPr>
  </w:style>
  <w:style w:type="paragraph" w:styleId="Styl1" w:customStyle="1">
    <w:name w:val="Styl1"/>
    <w:basedOn w:val="Normal"/>
    <w:link w:val="Styl1Znak"/>
    <w:uiPriority w:val="99"/>
    <w:qFormat/>
    <w:rsid w:val="00d72a0d"/>
    <w:pPr>
      <w:numPr>
        <w:ilvl w:val="0"/>
        <w:numId w:val="2"/>
      </w:numPr>
      <w:tabs>
        <w:tab w:val="clear" w:pos="708"/>
        <w:tab w:val="left" w:pos="709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Tytu">
    <w:name w:val="Title"/>
    <w:basedOn w:val="Normal"/>
    <w:link w:val="TytuZnak"/>
    <w:qFormat/>
    <w:rsid w:val="00d72a0d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NoSpacing">
    <w:name w:val="No Spacing"/>
    <w:qFormat/>
    <w:rsid w:val="00d72a0d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bf0b98"/>
    <w:pPr>
      <w:spacing w:lineRule="auto" w:line="480" w:before="0" w:after="120"/>
      <w:ind w:left="283" w:hanging="0"/>
    </w:pPr>
    <w:rPr/>
  </w:style>
  <w:style w:type="paragraph" w:styleId="W2zmart" w:customStyle="1">
    <w:name w:val="w2zmart"/>
    <w:basedOn w:val="Normal"/>
    <w:qFormat/>
    <w:rsid w:val="00bf0b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5pktart" w:customStyle="1">
    <w:name w:val="w5pktart"/>
    <w:basedOn w:val="Normal"/>
    <w:qFormat/>
    <w:rsid w:val="00bf0b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b3064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Style71" w:customStyle="1">
    <w:name w:val="Style7"/>
    <w:basedOn w:val="Standard"/>
    <w:qFormat/>
    <w:rsid w:val="003b2114"/>
    <w:pPr>
      <w:spacing w:lineRule="exact" w:line="293"/>
      <w:ind w:hanging="317"/>
      <w:jc w:val="both"/>
      <w:textAlignment w:val="baseline"/>
    </w:pPr>
    <w:rPr>
      <w:rFonts w:ascii="Arial Unicode MS" w:hAnsi="Arial Unicode MS" w:eastAsia="Arial Unicode MS" w:cs="Arial Unicode MS"/>
      <w:kern w:val="2"/>
      <w:lang w:eastAsia="zh-CN" w:bidi="hi-IN"/>
    </w:rPr>
  </w:style>
  <w:style w:type="paragraph" w:styleId="Tekstpodstawowy31" w:customStyle="1">
    <w:name w:val="Tekst podstawowy 31"/>
    <w:basedOn w:val="Normal"/>
    <w:qFormat/>
    <w:rsid w:val="00cb0e1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andardowy1" w:customStyle="1">
    <w:name w:val="Standardow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d72a0d"/>
  </w:style>
  <w:style w:type="numbering" w:styleId="WW8Num27" w:customStyle="1">
    <w:name w:val="WW8Num27"/>
    <w:qFormat/>
    <w:rsid w:val="004d3f6e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6538-EA5B-4951-B22B-813A01B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LibreOffice/7.2.5.2$Windows_X86_64 LibreOffice_project/499f9727c189e6ef3471021d6132d4c694f357e5</Application>
  <AppVersion>15.0000</AppVersion>
  <DocSecurity>0</DocSecurity>
  <Pages>16</Pages>
  <Words>6481</Words>
  <Characters>41404</Characters>
  <CharactersWithSpaces>47753</CharactersWithSpaces>
  <Paragraphs>305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2021-09-23T10:52:00Z</dcterms:created>
  <dc:creator>Damian Stachowicz</dc:creator>
  <dc:description/>
  <dc:language>pl-PL</dc:language>
  <cp:lastModifiedBy/>
  <cp:lastPrinted>2022-05-12T12:06:25Z</cp:lastPrinted>
  <dcterms:modified xsi:type="dcterms:W3CDTF">2022-05-12T13:03:33Z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