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AA" w:rsidRDefault="00170EAA" w:rsidP="00170EAA">
      <w:pPr>
        <w:spacing w:after="0" w:line="240" w:lineRule="auto"/>
        <w:jc w:val="right"/>
        <w:rPr>
          <w:rFonts w:ascii="Book Antiqua" w:eastAsia="Times New Roman" w:hAnsi="Book Antiqua" w:cs="Arial"/>
          <w:b/>
          <w:szCs w:val="24"/>
          <w:lang w:eastAsia="pl-PL"/>
        </w:rPr>
      </w:pPr>
      <w:r>
        <w:rPr>
          <w:rFonts w:ascii="Book Antiqua" w:eastAsia="Times New Roman" w:hAnsi="Book Antiqua" w:cs="Arial"/>
          <w:b/>
          <w:szCs w:val="24"/>
          <w:lang w:eastAsia="pl-PL"/>
        </w:rPr>
        <w:t>Załącznik nr</w:t>
      </w:r>
      <w:bookmarkStart w:id="0" w:name="_GoBack"/>
      <w:bookmarkEnd w:id="0"/>
      <w:r>
        <w:rPr>
          <w:rFonts w:ascii="Book Antiqua" w:eastAsia="Times New Roman" w:hAnsi="Book Antiqua" w:cs="Arial"/>
          <w:b/>
          <w:szCs w:val="24"/>
          <w:lang w:eastAsia="pl-PL"/>
        </w:rPr>
        <w:t xml:space="preserve"> 6 do SWZ</w:t>
      </w:r>
    </w:p>
    <w:p w:rsidR="00170EAA" w:rsidRDefault="00170EAA" w:rsidP="00170EAA">
      <w:pPr>
        <w:spacing w:after="0" w:line="240" w:lineRule="auto"/>
        <w:jc w:val="right"/>
        <w:rPr>
          <w:rFonts w:ascii="Book Antiqua" w:eastAsia="Times New Roman" w:hAnsi="Book Antiqua" w:cs="Arial"/>
          <w:b/>
          <w:szCs w:val="24"/>
          <w:lang w:eastAsia="pl-PL"/>
        </w:rPr>
      </w:pPr>
    </w:p>
    <w:p w:rsidR="009A6F46" w:rsidRDefault="009A6F46" w:rsidP="009A6F46">
      <w:pPr>
        <w:spacing w:after="0" w:line="240" w:lineRule="auto"/>
        <w:jc w:val="center"/>
        <w:rPr>
          <w:rFonts w:ascii="Book Antiqua" w:eastAsia="Times New Roman" w:hAnsi="Book Antiqua" w:cs="Arial"/>
          <w:b/>
          <w:szCs w:val="24"/>
          <w:lang w:eastAsia="pl-PL"/>
        </w:rPr>
      </w:pPr>
      <w:r w:rsidRPr="006C7BBA">
        <w:rPr>
          <w:rFonts w:ascii="Book Antiqua" w:eastAsia="Times New Roman" w:hAnsi="Book Antiqua" w:cs="Arial"/>
          <w:b/>
          <w:szCs w:val="24"/>
          <w:lang w:eastAsia="pl-PL"/>
        </w:rPr>
        <w:t>Szczegółowa specyfikacja przedmiotu zamówienia pod nazwą</w:t>
      </w:r>
    </w:p>
    <w:p w:rsidR="009A6F46" w:rsidRPr="00346FA2" w:rsidRDefault="009A6F46" w:rsidP="009A6F46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  <w:r w:rsidRPr="00346FA2">
        <w:rPr>
          <w:rFonts w:ascii="Calibri" w:eastAsia="Times New Roman" w:hAnsi="Calibri" w:cs="Calibri"/>
          <w:b/>
          <w:lang w:eastAsia="pl-PL"/>
        </w:rPr>
        <w:t xml:space="preserve">Dostawa </w:t>
      </w:r>
      <w:r>
        <w:rPr>
          <w:rFonts w:ascii="Calibri" w:eastAsia="Times New Roman" w:hAnsi="Calibri" w:cs="Calibri"/>
          <w:b/>
          <w:lang w:eastAsia="pl-PL"/>
        </w:rPr>
        <w:t>serwera</w:t>
      </w:r>
      <w:r w:rsidR="006C4E69">
        <w:rPr>
          <w:rFonts w:ascii="Calibri" w:eastAsia="Times New Roman" w:hAnsi="Calibri" w:cs="Calibri"/>
          <w:b/>
          <w:lang w:eastAsia="pl-PL"/>
        </w:rPr>
        <w:t xml:space="preserve">, licencji </w:t>
      </w:r>
      <w:r w:rsidR="006C4E69" w:rsidRPr="00346FA2">
        <w:rPr>
          <w:rFonts w:ascii="Calibri" w:eastAsia="Times New Roman" w:hAnsi="Calibri" w:cs="Calibri"/>
          <w:b/>
          <w:lang w:eastAsia="pl-PL"/>
        </w:rPr>
        <w:t>oraz innych akcesoriów</w:t>
      </w:r>
      <w:r w:rsidRPr="00346FA2">
        <w:rPr>
          <w:rFonts w:ascii="Calibri" w:eastAsia="Times New Roman" w:hAnsi="Calibri" w:cs="Calibri"/>
          <w:b/>
          <w:lang w:eastAsia="pl-PL"/>
        </w:rPr>
        <w:t xml:space="preserve"> dla Starostwa Powiatowego w Busku-Zdroju</w:t>
      </w:r>
    </w:p>
    <w:p w:rsidR="009A6F46" w:rsidRPr="00346FA2" w:rsidRDefault="009A6F46" w:rsidP="009A6F46">
      <w:pPr>
        <w:spacing w:before="100" w:beforeAutospacing="1"/>
        <w:rPr>
          <w:rFonts w:ascii="Calibri" w:eastAsia="Times New Roman" w:hAnsi="Calibri" w:cs="Calibri"/>
          <w:b/>
          <w:lang w:eastAsia="pl-PL"/>
        </w:rPr>
      </w:pPr>
    </w:p>
    <w:p w:rsidR="009A6F46" w:rsidRPr="006C4E69" w:rsidRDefault="009A6F46" w:rsidP="006C4E69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Book Antiqua" w:hAnsi="Book Antiqua"/>
          <w:b/>
        </w:rPr>
      </w:pPr>
      <w:r w:rsidRPr="006C4E69">
        <w:rPr>
          <w:rFonts w:ascii="Book Antiqua" w:hAnsi="Book Antiqua"/>
          <w:b/>
        </w:rPr>
        <w:t>Dostawa serwera – 1 sztuka</w:t>
      </w:r>
    </w:p>
    <w:p w:rsidR="00527D71" w:rsidRPr="00205339" w:rsidRDefault="00527D71" w:rsidP="00527D71">
      <w:pPr>
        <w:rPr>
          <w:b/>
          <w:bCs/>
        </w:rPr>
      </w:pP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527D71" w:rsidRPr="00205339" w:rsidTr="00BB478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5339">
              <w:rPr>
                <w:b/>
                <w:bCs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5339">
              <w:rPr>
                <w:b/>
                <w:bCs/>
              </w:rPr>
              <w:t>Wymagania minimalne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Obudowa</w:t>
            </w:r>
          </w:p>
        </w:tc>
        <w:tc>
          <w:tcPr>
            <w:tcW w:w="711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  <w:jc w:val="both"/>
            </w:pPr>
            <w:r w:rsidRPr="00205339">
              <w:t xml:space="preserve">Maksymalnie </w:t>
            </w:r>
            <w:r w:rsidR="006E63BD">
              <w:t>1</w:t>
            </w:r>
            <w:r w:rsidRPr="00205339">
              <w:t xml:space="preserve">U RACK 19 cali (wraz z szynami montażowymi oraz ramieniem do prowadzenia kabli, umożliwiającymi serwisowanie serwera w szafie </w:t>
            </w:r>
            <w:proofErr w:type="spellStart"/>
            <w:r w:rsidRPr="00205339">
              <w:t>rack</w:t>
            </w:r>
            <w:proofErr w:type="spellEnd"/>
            <w:r w:rsidRPr="00205339">
              <w:t xml:space="preserve"> bez wyłączania urządzenia)</w:t>
            </w:r>
          </w:p>
          <w:p w:rsidR="00527D71" w:rsidRPr="00205339" w:rsidRDefault="00527D71" w:rsidP="00BB478A">
            <w:pPr>
              <w:autoSpaceDE w:val="0"/>
              <w:autoSpaceDN w:val="0"/>
              <w:adjustRightInd w:val="0"/>
              <w:jc w:val="both"/>
            </w:pPr>
            <w:r w:rsidRPr="00205339">
              <w:t>Serwer wyposażony w czujnik otwarcia obudowy współpracując</w:t>
            </w:r>
            <w:r w:rsidR="00B70099">
              <w:t>y</w:t>
            </w:r>
            <w:r w:rsidRPr="00205339">
              <w:t xml:space="preserve"> z BIOS/UEFI. 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Procesor</w:t>
            </w:r>
          </w:p>
          <w:p w:rsidR="00527D71" w:rsidRPr="00205339" w:rsidRDefault="00527D71" w:rsidP="00BB478A"/>
        </w:tc>
        <w:tc>
          <w:tcPr>
            <w:tcW w:w="711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 xml:space="preserve">Dwa procesory </w:t>
            </w:r>
            <w:r w:rsidR="00B70099">
              <w:t>szesna</w:t>
            </w:r>
            <w:r w:rsidR="005D53EF">
              <w:t>sto</w:t>
            </w:r>
            <w:r w:rsidRPr="00205339">
              <w:t>rdzeniowe, x86 - 64 bity, Intel Xeon Gold 63</w:t>
            </w:r>
            <w:r w:rsidR="00B70099">
              <w:t>26</w:t>
            </w:r>
            <w:r w:rsidRPr="00205339">
              <w:t xml:space="preserve"> lub równoważne procesory </w:t>
            </w:r>
            <w:r w:rsidR="00B70099">
              <w:t>szesnasto</w:t>
            </w:r>
            <w:r w:rsidR="00B70099" w:rsidRPr="00205339">
              <w:t xml:space="preserve">rdzeniowe </w:t>
            </w:r>
            <w:r w:rsidRPr="00205339">
              <w:t xml:space="preserve">pracujące z częstotliwością bazową min. </w:t>
            </w:r>
            <w:r w:rsidR="00B70099">
              <w:t>2</w:t>
            </w:r>
            <w:r w:rsidRPr="00205339">
              <w:t>.</w:t>
            </w:r>
            <w:r w:rsidR="00B70099">
              <w:t>9</w:t>
            </w:r>
            <w:r w:rsidRPr="00205339">
              <w:t xml:space="preserve">GHz i osiągające w testach SPECrate2017_int_base wynik nie gorszy niż </w:t>
            </w:r>
            <w:r w:rsidR="00B70099">
              <w:t>263</w:t>
            </w:r>
            <w:r w:rsidRPr="00205339">
              <w:t xml:space="preserve"> punktów, dla testu oferowanego modelu serwera z 2 procesorami. </w:t>
            </w:r>
          </w:p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 xml:space="preserve">W przypadku zaoferowania procesora równoważnego, wynik testu musi być opublikowany na stronie </w:t>
            </w:r>
            <w:hyperlink r:id="rId8" w:history="1">
              <w:r w:rsidRPr="00205339">
                <w:rPr>
                  <w:rStyle w:val="Hipercze"/>
                </w:rPr>
                <w:t>www.spec.org</w:t>
              </w:r>
            </w:hyperlink>
          </w:p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 xml:space="preserve">Płyta główna  wspierająca zastosowanie procesorów od 4 do </w:t>
            </w:r>
            <w:r>
              <w:t>40</w:t>
            </w:r>
            <w:r w:rsidRPr="00205339">
              <w:t xml:space="preserve"> rdzeni, mocy do min. 2</w:t>
            </w:r>
            <w:r>
              <w:t>70</w:t>
            </w:r>
            <w:r w:rsidRPr="00205339">
              <w:t>W i taktowaniu CPU do min. 3.6GHz.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Liczba procesorów</w:t>
            </w:r>
          </w:p>
        </w:tc>
        <w:tc>
          <w:tcPr>
            <w:tcW w:w="7110" w:type="dxa"/>
          </w:tcPr>
          <w:p w:rsidR="00527D71" w:rsidRDefault="00527D71" w:rsidP="00BB478A">
            <w:pPr>
              <w:autoSpaceDE w:val="0"/>
              <w:autoSpaceDN w:val="0"/>
              <w:adjustRightInd w:val="0"/>
            </w:pPr>
            <w:r w:rsidRPr="00205339">
              <w:t>Min. 2 procesory</w:t>
            </w:r>
          </w:p>
          <w:p w:rsidR="009A4F2C" w:rsidRPr="00205339" w:rsidRDefault="009A4F2C" w:rsidP="00BB478A">
            <w:pPr>
              <w:autoSpaceDE w:val="0"/>
              <w:autoSpaceDN w:val="0"/>
              <w:adjustRightInd w:val="0"/>
            </w:pP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Pamięć operacyjna</w:t>
            </w:r>
          </w:p>
        </w:tc>
        <w:tc>
          <w:tcPr>
            <w:tcW w:w="7110" w:type="dxa"/>
          </w:tcPr>
          <w:p w:rsidR="00527D71" w:rsidRPr="00A77636" w:rsidRDefault="00527D71" w:rsidP="00BB478A">
            <w:pPr>
              <w:autoSpaceDE w:val="0"/>
              <w:autoSpaceDN w:val="0"/>
              <w:adjustRightInd w:val="0"/>
            </w:pPr>
            <w:r w:rsidRPr="00A77636">
              <w:t xml:space="preserve">Min.  </w:t>
            </w:r>
            <w:r w:rsidR="00B70099">
              <w:t xml:space="preserve">384 </w:t>
            </w:r>
            <w:r w:rsidRPr="00A77636">
              <w:t xml:space="preserve">GB RDIMM DDR4 3200 MT/s w modułach pamięci o pojemności min. </w:t>
            </w:r>
            <w:r w:rsidR="00B70099">
              <w:t>32</w:t>
            </w:r>
            <w:r w:rsidRPr="00A77636">
              <w:t xml:space="preserve"> GB każdy</w:t>
            </w:r>
          </w:p>
          <w:p w:rsidR="009A4F2C" w:rsidRDefault="00527D71" w:rsidP="009A6F46">
            <w:pPr>
              <w:autoSpaceDE w:val="0"/>
              <w:autoSpaceDN w:val="0"/>
              <w:adjustRightInd w:val="0"/>
              <w:jc w:val="both"/>
            </w:pPr>
            <w:r w:rsidRPr="00A77636">
              <w:t xml:space="preserve">Płyta główna z minimum 32 slotami na pamięć i umożliwiająca instalację do minimum 8TB. </w:t>
            </w:r>
          </w:p>
          <w:p w:rsidR="00527D71" w:rsidRPr="00A77636" w:rsidRDefault="00527D71" w:rsidP="009A6F46">
            <w:pPr>
              <w:autoSpaceDE w:val="0"/>
              <w:autoSpaceDN w:val="0"/>
              <w:adjustRightInd w:val="0"/>
              <w:jc w:val="both"/>
            </w:pPr>
            <w:r w:rsidRPr="00A77636">
              <w:t xml:space="preserve"> 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bookmarkStart w:id="1" w:name="_Hlk100925596"/>
            <w:r w:rsidRPr="00205339">
              <w:t>Sloty rozszerzeń</w:t>
            </w:r>
          </w:p>
        </w:tc>
        <w:tc>
          <w:tcPr>
            <w:tcW w:w="7110" w:type="dxa"/>
          </w:tcPr>
          <w:p w:rsidR="00303032" w:rsidRPr="00A77636" w:rsidRDefault="00527D71" w:rsidP="00BB478A">
            <w:pPr>
              <w:autoSpaceDE w:val="0"/>
              <w:autoSpaceDN w:val="0"/>
              <w:adjustRightInd w:val="0"/>
            </w:pPr>
            <w:r w:rsidRPr="00A77636">
              <w:t xml:space="preserve">Min. </w:t>
            </w:r>
            <w:r w:rsidR="00902D4B">
              <w:t>3</w:t>
            </w:r>
            <w:r w:rsidRPr="00A77636">
              <w:t xml:space="preserve"> aktywnych gniazd PCI-Express generacji 4</w:t>
            </w:r>
            <w:r w:rsidR="00A06781">
              <w:t>,</w:t>
            </w:r>
            <w:r w:rsidR="00303032" w:rsidRPr="00A77636">
              <w:t xml:space="preserve"> x16 (szybkość slotu – </w:t>
            </w:r>
            <w:proofErr w:type="spellStart"/>
            <w:r w:rsidR="00303032" w:rsidRPr="00A77636">
              <w:t>bus</w:t>
            </w:r>
            <w:proofErr w:type="spellEnd"/>
            <w:r w:rsidR="00303032" w:rsidRPr="00A77636">
              <w:t xml:space="preserve"> </w:t>
            </w:r>
            <w:proofErr w:type="spellStart"/>
            <w:r w:rsidR="00303032" w:rsidRPr="00A77636">
              <w:t>width</w:t>
            </w:r>
            <w:proofErr w:type="spellEnd"/>
            <w:r w:rsidR="00303032" w:rsidRPr="00A77636">
              <w:t>)</w:t>
            </w:r>
            <w:r w:rsidR="009064A9">
              <w:t xml:space="preserve"> w tym 1 </w:t>
            </w:r>
            <w:r w:rsidRPr="00A77636">
              <w:t>gniazd</w:t>
            </w:r>
            <w:r w:rsidR="009064A9">
              <w:t>o</w:t>
            </w:r>
            <w:r w:rsidRPr="00A77636">
              <w:t xml:space="preserve"> pełnej wysokości (</w:t>
            </w:r>
            <w:proofErr w:type="spellStart"/>
            <w:r w:rsidRPr="00A77636">
              <w:t>full</w:t>
            </w:r>
            <w:proofErr w:type="spellEnd"/>
            <w:r w:rsidRPr="00A77636">
              <w:t xml:space="preserve"> </w:t>
            </w:r>
            <w:proofErr w:type="spellStart"/>
            <w:r w:rsidRPr="00A77636">
              <w:t>height</w:t>
            </w:r>
            <w:proofErr w:type="spellEnd"/>
            <w:r w:rsidRPr="00A77636">
              <w:t xml:space="preserve">) </w:t>
            </w:r>
            <w:r w:rsidR="009E6340">
              <w:t>oraz 2 gniazda połówkowej wysokości (</w:t>
            </w:r>
            <w:proofErr w:type="spellStart"/>
            <w:r w:rsidR="009E6340">
              <w:t>low</w:t>
            </w:r>
            <w:proofErr w:type="spellEnd"/>
            <w:r w:rsidR="009E6340">
              <w:t xml:space="preserve"> profile) </w:t>
            </w:r>
            <w:r w:rsidRPr="00A77636">
              <w:t xml:space="preserve">gotowe do obsadzenia kartami z portami </w:t>
            </w:r>
            <w:r w:rsidRPr="00A77636">
              <w:lastRenderedPageBreak/>
              <w:t>zewnętrznymi</w:t>
            </w:r>
            <w:r w:rsidR="00303032">
              <w:t>.</w:t>
            </w:r>
          </w:p>
        </w:tc>
      </w:tr>
      <w:bookmarkEnd w:id="1"/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lastRenderedPageBreak/>
              <w:t>Dysk twardy</w:t>
            </w:r>
          </w:p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</w:p>
        </w:tc>
        <w:tc>
          <w:tcPr>
            <w:tcW w:w="711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  <w:jc w:val="both"/>
            </w:pPr>
            <w:r w:rsidRPr="00205339">
              <w:t xml:space="preserve">Zatoki dyskowe gotowe do zainstalowania min. </w:t>
            </w:r>
            <w:r w:rsidR="00A06781">
              <w:t>8</w:t>
            </w:r>
            <w:r w:rsidRPr="00205339">
              <w:t xml:space="preserve"> dysków SFF typu Hot </w:t>
            </w:r>
            <w:proofErr w:type="spellStart"/>
            <w:r w:rsidRPr="00205339">
              <w:t>Swap</w:t>
            </w:r>
            <w:proofErr w:type="spellEnd"/>
            <w:r w:rsidRPr="00205339">
              <w:t>, SAS/SATA/SSD 2,5”.</w:t>
            </w:r>
          </w:p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 xml:space="preserve">Opcja rozbudowy/rekonfiguracji serwera o dodatkowe </w:t>
            </w:r>
            <w:r w:rsidR="00A06781">
              <w:t>2</w:t>
            </w:r>
            <w:r w:rsidRPr="00205339">
              <w:t xml:space="preserve"> dysków typu Hot </w:t>
            </w:r>
            <w:proofErr w:type="spellStart"/>
            <w:r w:rsidRPr="00205339">
              <w:t>Swap</w:t>
            </w:r>
            <w:proofErr w:type="spellEnd"/>
            <w:r w:rsidRPr="00205339">
              <w:t>, SAS/SATA/SSD/</w:t>
            </w:r>
            <w:proofErr w:type="spellStart"/>
            <w:r w:rsidRPr="00205339">
              <w:t>NVMe</w:t>
            </w:r>
            <w:proofErr w:type="spellEnd"/>
            <w:r w:rsidRPr="00205339">
              <w:t>, 2,5” montowane z przodu obudowy.</w:t>
            </w:r>
          </w:p>
          <w:p w:rsidR="00527D71" w:rsidRDefault="00527D71" w:rsidP="00BB478A">
            <w:pPr>
              <w:autoSpaceDE w:val="0"/>
              <w:autoSpaceDN w:val="0"/>
              <w:adjustRightInd w:val="0"/>
            </w:pPr>
            <w:r w:rsidRPr="00205339">
              <w:t xml:space="preserve">W przypadku braku opcji rozbudowy/rekonfiguracji o dodatkowe zatoki dyskowe, serwer standardowo wyposażony w minimum </w:t>
            </w:r>
            <w:r w:rsidR="00414A93">
              <w:t>10</w:t>
            </w:r>
            <w:r w:rsidRPr="00205339">
              <w:t xml:space="preserve"> zatoki dyskowe SFF gotowe do instalacji dysków SAS/SATA/SSD/</w:t>
            </w:r>
            <w:proofErr w:type="spellStart"/>
            <w:r w:rsidRPr="00205339">
              <w:t>NVMe</w:t>
            </w:r>
            <w:proofErr w:type="spellEnd"/>
            <w:r w:rsidRPr="00205339">
              <w:t xml:space="preserve"> 2,5”typu Hot </w:t>
            </w:r>
            <w:proofErr w:type="spellStart"/>
            <w:r w:rsidRPr="00205339">
              <w:t>Swap</w:t>
            </w:r>
            <w:proofErr w:type="spellEnd"/>
            <w:r w:rsidRPr="00205339">
              <w:t>.</w:t>
            </w:r>
          </w:p>
          <w:p w:rsidR="009A18A9" w:rsidRDefault="009A18A9" w:rsidP="009A18A9">
            <w:pPr>
              <w:autoSpaceDE w:val="0"/>
              <w:autoSpaceDN w:val="0"/>
              <w:adjustRightInd w:val="0"/>
              <w:jc w:val="both"/>
            </w:pPr>
            <w:r>
              <w:t xml:space="preserve">Serwer umożliwiający instalację pamięci </w:t>
            </w:r>
            <w:proofErr w:type="spellStart"/>
            <w:r>
              <w:t>flash</w:t>
            </w:r>
            <w:proofErr w:type="spellEnd"/>
            <w:r>
              <w:t xml:space="preserve"> w postaci kart </w:t>
            </w:r>
            <w:proofErr w:type="spellStart"/>
            <w:r>
              <w:t>microSD</w:t>
            </w:r>
            <w:proofErr w:type="spellEnd"/>
            <w:r>
              <w:t>/SD zapewniających minimalną pojemność 32GB i redundancję danych RAID-1. Zastosowane rozwiązanie musi posiadać gwarancję producenta serwera.</w:t>
            </w:r>
          </w:p>
          <w:p w:rsidR="009E6340" w:rsidRPr="00B768B1" w:rsidRDefault="009E6340" w:rsidP="009E634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768B1">
              <w:rPr>
                <w:rFonts w:cstheme="minorHAnsi"/>
              </w:rPr>
              <w:t>W serwerze zainstal</w:t>
            </w:r>
            <w:r>
              <w:rPr>
                <w:rFonts w:cstheme="minorHAnsi"/>
              </w:rPr>
              <w:t xml:space="preserve">owane dwa dyski SSD 480GB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>
              <w:rPr>
                <w:rFonts w:cstheme="minorHAnsi"/>
              </w:rPr>
              <w:t xml:space="preserve"> sprzętowo zabezpieczone </w:t>
            </w:r>
            <w:r w:rsidRPr="00B768B1">
              <w:rPr>
                <w:rFonts w:cstheme="minorHAnsi"/>
              </w:rPr>
              <w:t>RAID1, pozwalające na start systemu operacyjnego.</w:t>
            </w:r>
          </w:p>
          <w:p w:rsidR="009E6340" w:rsidRPr="00B768B1" w:rsidRDefault="009E6340" w:rsidP="009E634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768B1">
              <w:rPr>
                <w:rFonts w:cstheme="minorHAnsi"/>
              </w:rPr>
              <w:t>Rozwiązanie musi wspierać następujące systemy operacyjne:</w:t>
            </w:r>
          </w:p>
          <w:p w:rsidR="009E6340" w:rsidRPr="00B768B1" w:rsidRDefault="009E6340" w:rsidP="009E634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768B1">
              <w:rPr>
                <w:rFonts w:cstheme="minorHAnsi"/>
              </w:rPr>
              <w:t>Microsoft Windows Server  - w wersjach minimum: WS2016, WS2019, WS2022</w:t>
            </w:r>
          </w:p>
          <w:p w:rsidR="009E6340" w:rsidRPr="00B768B1" w:rsidRDefault="009E6340" w:rsidP="009E634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768B1">
              <w:rPr>
                <w:rFonts w:cstheme="minorHAnsi"/>
              </w:rPr>
              <w:t xml:space="preserve">Red </w:t>
            </w:r>
            <w:proofErr w:type="spellStart"/>
            <w:r w:rsidRPr="00B768B1">
              <w:rPr>
                <w:rFonts w:cstheme="minorHAnsi"/>
              </w:rPr>
              <w:t>Hat</w:t>
            </w:r>
            <w:proofErr w:type="spellEnd"/>
            <w:r w:rsidRPr="00B768B1">
              <w:rPr>
                <w:rFonts w:cstheme="minorHAnsi"/>
              </w:rPr>
              <w:t xml:space="preserve"> Enterprise Linux (RHEL) – w wersjach minimum 7.9, 8.2</w:t>
            </w:r>
          </w:p>
          <w:p w:rsidR="009E6340" w:rsidRPr="00B768B1" w:rsidRDefault="009E6340" w:rsidP="009E634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768B1">
              <w:rPr>
                <w:rFonts w:cstheme="minorHAnsi"/>
              </w:rPr>
              <w:t>SUSE Linux Enterprise Server (SLES) – w wersjach minimum SLES 12 SP5, SLES 15 SP2</w:t>
            </w:r>
          </w:p>
          <w:p w:rsidR="00527D71" w:rsidRPr="009A6F46" w:rsidRDefault="009E6340" w:rsidP="00BB478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B768B1">
              <w:rPr>
                <w:rFonts w:cstheme="minorHAnsi"/>
              </w:rPr>
              <w:t>VMware</w:t>
            </w:r>
            <w:proofErr w:type="spellEnd"/>
            <w:r w:rsidRPr="00B768B1">
              <w:rPr>
                <w:rFonts w:cstheme="minorHAnsi"/>
              </w:rPr>
              <w:t xml:space="preserve"> </w:t>
            </w:r>
            <w:proofErr w:type="spellStart"/>
            <w:r w:rsidRPr="00B768B1">
              <w:rPr>
                <w:rFonts w:cstheme="minorHAnsi"/>
              </w:rPr>
              <w:t>ESXi</w:t>
            </w:r>
            <w:proofErr w:type="spellEnd"/>
            <w:r w:rsidRPr="00B768B1">
              <w:rPr>
                <w:rFonts w:cstheme="minorHAnsi"/>
              </w:rPr>
              <w:t xml:space="preserve"> – w wersjach minimum: 6.7 U3, 7.0 U2, 7.0 U3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Kontroler</w:t>
            </w:r>
          </w:p>
        </w:tc>
        <w:tc>
          <w:tcPr>
            <w:tcW w:w="7110" w:type="dxa"/>
          </w:tcPr>
          <w:p w:rsidR="006A2673" w:rsidRPr="00205339" w:rsidRDefault="006A2673" w:rsidP="006A2673">
            <w:pPr>
              <w:autoSpaceDE w:val="0"/>
              <w:autoSpaceDN w:val="0"/>
              <w:adjustRightInd w:val="0"/>
              <w:jc w:val="both"/>
            </w:pPr>
            <w:r w:rsidRPr="00205339">
              <w:t xml:space="preserve">Serwer wyposażony w kontroler sprzętowy, obsługujący poziomy: RAID 0/1/10/5. Kontroler wraz z niezbędnymi elementami zapewniający </w:t>
            </w:r>
            <w:r w:rsidR="009E6340">
              <w:t>podłączenie do posiadanej przez Zamawiającego macierzy HPE MSA 2062 SAS</w:t>
            </w:r>
            <w:r>
              <w:t>.</w:t>
            </w:r>
          </w:p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Kontroler umożliwiający pracę z dyskami w trybach RAID i JBOD jednocześnie.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Interfejsy sieciowe</w:t>
            </w:r>
          </w:p>
        </w:tc>
        <w:tc>
          <w:tcPr>
            <w:tcW w:w="7110" w:type="dxa"/>
          </w:tcPr>
          <w:p w:rsidR="00527D71" w:rsidRPr="00205339" w:rsidRDefault="00527D71" w:rsidP="00406353">
            <w:pPr>
              <w:autoSpaceDE w:val="0"/>
              <w:autoSpaceDN w:val="0"/>
              <w:adjustRightInd w:val="0"/>
              <w:jc w:val="both"/>
            </w:pPr>
            <w:r w:rsidRPr="00205339">
              <w:t xml:space="preserve">Minimum </w:t>
            </w:r>
            <w:r w:rsidR="00990B34">
              <w:t>dwie dwuportowe</w:t>
            </w:r>
            <w:r w:rsidRPr="00205339">
              <w:t xml:space="preserve"> </w:t>
            </w:r>
            <w:r w:rsidR="00990B34">
              <w:t>karty</w:t>
            </w:r>
            <w:r w:rsidRPr="00205339">
              <w:t xml:space="preserve"> </w:t>
            </w:r>
            <w:r w:rsidR="00990B34">
              <w:t>10Gb SFP</w:t>
            </w:r>
            <w:r w:rsidR="009E6340">
              <w:t>+</w:t>
            </w:r>
            <w:r w:rsidR="00406353">
              <w:t xml:space="preserve"> (</w:t>
            </w:r>
            <w:r w:rsidR="0097791C">
              <w:t>wyposażone</w:t>
            </w:r>
            <w:r w:rsidR="00406353">
              <w:t xml:space="preserve"> w moduły</w:t>
            </w:r>
            <w:r w:rsidR="0097791C">
              <w:t xml:space="preserve"> optyczne</w:t>
            </w:r>
            <w:r w:rsidR="00406353">
              <w:t xml:space="preserve"> SFP+)</w:t>
            </w:r>
            <w:r w:rsidR="00990B34">
              <w:t xml:space="preserve"> </w:t>
            </w:r>
            <w:r w:rsidR="009865FF">
              <w:t xml:space="preserve">z czego jedna karta nie powinna zajmować </w:t>
            </w:r>
            <w:r w:rsidR="00DE7D69">
              <w:t>slotów PCI-e i być zainstalowana w dedykowanym złączu dla karty sieciowej.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Karta graficzna</w:t>
            </w:r>
          </w:p>
        </w:tc>
        <w:tc>
          <w:tcPr>
            <w:tcW w:w="711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Zintegrowana karta graficzna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Porty</w:t>
            </w:r>
          </w:p>
        </w:tc>
        <w:tc>
          <w:tcPr>
            <w:tcW w:w="711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  <w:jc w:val="both"/>
            </w:pPr>
            <w:r w:rsidRPr="00205339">
              <w:t>5 x USB 3.0 (w tym 2 porty wewnętrzne)</w:t>
            </w:r>
          </w:p>
          <w:p w:rsidR="00527D71" w:rsidRDefault="00527D71" w:rsidP="00BB478A">
            <w:pPr>
              <w:autoSpaceDE w:val="0"/>
              <w:autoSpaceDN w:val="0"/>
              <w:adjustRightInd w:val="0"/>
              <w:jc w:val="both"/>
            </w:pPr>
            <w:r w:rsidRPr="00205339">
              <w:t xml:space="preserve">1x VGA </w:t>
            </w:r>
          </w:p>
          <w:p w:rsidR="00132262" w:rsidRPr="00205339" w:rsidRDefault="00132262" w:rsidP="00BB478A">
            <w:pPr>
              <w:autoSpaceDE w:val="0"/>
              <w:autoSpaceDN w:val="0"/>
              <w:adjustRightInd w:val="0"/>
              <w:jc w:val="both"/>
            </w:pPr>
            <w:r>
              <w:t>1x</w:t>
            </w:r>
            <w:r w:rsidR="007E1F99">
              <w:t xml:space="preserve"> slot na kartę </w:t>
            </w:r>
            <w:proofErr w:type="spellStart"/>
            <w:r w:rsidR="007E1F99">
              <w:t>microSD</w:t>
            </w:r>
            <w:proofErr w:type="spellEnd"/>
          </w:p>
          <w:p w:rsidR="00527D71" w:rsidRPr="00205339" w:rsidRDefault="00527D71" w:rsidP="00BB478A">
            <w:pPr>
              <w:autoSpaceDE w:val="0"/>
              <w:autoSpaceDN w:val="0"/>
              <w:adjustRightInd w:val="0"/>
              <w:jc w:val="both"/>
            </w:pPr>
            <w:r w:rsidRPr="00205339">
              <w:lastRenderedPageBreak/>
              <w:t>Możliwość rozbudowy/rekonfiguracji  o:</w:t>
            </w:r>
          </w:p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 xml:space="preserve">- port szeregowy typu DB9/DE-9 (9 </w:t>
            </w:r>
            <w:proofErr w:type="spellStart"/>
            <w:r w:rsidRPr="00205339">
              <w:t>pinowy</w:t>
            </w:r>
            <w:proofErr w:type="spellEnd"/>
            <w:r w:rsidRPr="00205339">
              <w:t>), wyprowadzony na zewnątrz obudowy bez pośrednictwa portu USB/RJ45 oraz bez konieczności instalowania kart w slotach PCI-Express</w:t>
            </w:r>
          </w:p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 xml:space="preserve">- cyfrowy port video ( Display Port lub  HDMI), bez użycia  przejściówek z portu VGA lub USB 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lastRenderedPageBreak/>
              <w:t>Zasilacz</w:t>
            </w:r>
          </w:p>
        </w:tc>
        <w:tc>
          <w:tcPr>
            <w:tcW w:w="711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2 szt., typu Hot-plug, redundantne, każdy o mocy minimum 1600W.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Chłodzenie</w:t>
            </w:r>
          </w:p>
        </w:tc>
        <w:tc>
          <w:tcPr>
            <w:tcW w:w="7110" w:type="dxa"/>
          </w:tcPr>
          <w:p w:rsidR="00527D71" w:rsidRPr="00205339" w:rsidRDefault="00527D71" w:rsidP="008B3102">
            <w:pPr>
              <w:autoSpaceDE w:val="0"/>
              <w:autoSpaceDN w:val="0"/>
              <w:adjustRightInd w:val="0"/>
            </w:pPr>
            <w:r w:rsidRPr="00205339">
              <w:t xml:space="preserve">Zestaw wentylatorów </w:t>
            </w:r>
            <w:r w:rsidR="008B3102">
              <w:t>zapewniających wydajne chłodzenie serwera.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Diagnostyka</w:t>
            </w:r>
          </w:p>
        </w:tc>
        <w:tc>
          <w:tcPr>
            <w:tcW w:w="711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 xml:space="preserve">Możliwość zainstalowania elektronicznego panelu diagnostycznego dostępnego z przodu serwera pozwalającego  uzyskać informacje o stanie: procesora, pamięci, wentylatorów, zasilaczy, temperaturze. 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>
              <w:t>Bezpieczeństwo</w:t>
            </w:r>
          </w:p>
        </w:tc>
        <w:tc>
          <w:tcPr>
            <w:tcW w:w="7110" w:type="dxa"/>
          </w:tcPr>
          <w:p w:rsidR="00527D71" w:rsidRPr="00205339" w:rsidRDefault="00527D71" w:rsidP="008B3102">
            <w:pPr>
              <w:autoSpaceDE w:val="0"/>
              <w:autoSpaceDN w:val="0"/>
              <w:adjustRightInd w:val="0"/>
            </w:pPr>
            <w:r>
              <w:t>Serwer wyposażony w moduł TPM 2.0</w:t>
            </w:r>
            <w:r w:rsidR="00595E16">
              <w:t>.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Karta/moduł zarządzający</w:t>
            </w:r>
          </w:p>
        </w:tc>
        <w:tc>
          <w:tcPr>
            <w:tcW w:w="7110" w:type="dxa"/>
            <w:vAlign w:val="center"/>
          </w:tcPr>
          <w:p w:rsidR="00527D71" w:rsidRPr="00205339" w:rsidRDefault="00527D71" w:rsidP="00BB478A">
            <w:pPr>
              <w:spacing w:line="276" w:lineRule="auto"/>
            </w:pPr>
            <w:r w:rsidRPr="00205339"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205339">
              <w:t>PCIe</w:t>
            </w:r>
            <w:proofErr w:type="spellEnd"/>
            <w:r w:rsidRPr="00205339">
              <w:t xml:space="preserve"> w serwerze, posiadająca minimalną funkcjonalność: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205339">
              <w:t xml:space="preserve">monitorowanie podzespołów serwera: temperatura, zasilacze, wentylatory, procesory, pamięć RAM, kontrolery macierzowe i </w:t>
            </w:r>
            <w:r w:rsidRPr="001B4BFA">
              <w:t xml:space="preserve">dyski(fizyczne i logiczne), karty sieciowe 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 xml:space="preserve">praca w trybie </w:t>
            </w:r>
            <w:proofErr w:type="spellStart"/>
            <w:r w:rsidRPr="001B4BFA">
              <w:t>bezagentowym</w:t>
            </w:r>
            <w:proofErr w:type="spellEnd"/>
            <w:r w:rsidRPr="001B4BFA">
              <w:t xml:space="preserve"> – bez agentów zarządzania instalowanych w systemie operacyjnym z generowaniem alertów SNMP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 xml:space="preserve">dostęp do karty zarządzającej poprzez 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 xml:space="preserve">dedykowany port RJ45 z tyłu serwera lub 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 xml:space="preserve">przez współdzielony port zintegrowanej karty sieciowej serwera  </w:t>
            </w:r>
          </w:p>
          <w:p w:rsidR="00527D71" w:rsidRPr="001B4BFA" w:rsidRDefault="00527D71" w:rsidP="00BB478A">
            <w:pPr>
              <w:pStyle w:val="Akapitzlist"/>
              <w:spacing w:line="276" w:lineRule="auto"/>
            </w:pPr>
            <w:r w:rsidRPr="001B4BFA">
              <w:t xml:space="preserve">      dostęp do karty możliwy 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>z poziomu przeglądarki webowej (GUI)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 xml:space="preserve">z poziomu linii komend zgodnie z DMTF System Management Architecture for Server Hardware, Server Management </w:t>
            </w:r>
            <w:proofErr w:type="spellStart"/>
            <w:r w:rsidRPr="001B4BFA">
              <w:t>Command</w:t>
            </w:r>
            <w:proofErr w:type="spellEnd"/>
            <w:r w:rsidRPr="001B4BFA">
              <w:t xml:space="preserve"> Line </w:t>
            </w:r>
            <w:proofErr w:type="spellStart"/>
            <w:r w:rsidRPr="001B4BFA">
              <w:t>Protocol</w:t>
            </w:r>
            <w:proofErr w:type="spellEnd"/>
            <w:r w:rsidRPr="001B4BFA">
              <w:t xml:space="preserve"> (SM CLP)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>z poziomu skryptu (XML/Perl)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>poprzez interfejs IPMI 2.0 (</w:t>
            </w:r>
            <w:proofErr w:type="spellStart"/>
            <w:r w:rsidRPr="001B4BFA">
              <w:t>Intelligent</w:t>
            </w:r>
            <w:proofErr w:type="spellEnd"/>
            <w:r w:rsidRPr="001B4BFA">
              <w:t xml:space="preserve"> Platform Management Interface)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wbudowane narzędzia diagnostyczne</w:t>
            </w:r>
          </w:p>
          <w:p w:rsidR="00527D71" w:rsidRPr="00205339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205339">
              <w:lastRenderedPageBreak/>
              <w:t>zdalna konfiguracji serwera</w:t>
            </w:r>
            <w:r>
              <w:t xml:space="preserve"> </w:t>
            </w:r>
            <w:r w:rsidRPr="00205339">
              <w:t>(BIOS) i instalacji systemu operacyjnego</w:t>
            </w:r>
          </w:p>
          <w:p w:rsidR="00527D71" w:rsidRPr="00205339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205339">
              <w:t xml:space="preserve">obsługa mechanizmu </w:t>
            </w:r>
            <w:proofErr w:type="spellStart"/>
            <w:r w:rsidRPr="00205339">
              <w:t>remote</w:t>
            </w:r>
            <w:proofErr w:type="spellEnd"/>
            <w:r w:rsidRPr="00205339">
              <w:t xml:space="preserve"> </w:t>
            </w:r>
            <w:proofErr w:type="spellStart"/>
            <w:r w:rsidRPr="00205339">
              <w:t>support</w:t>
            </w:r>
            <w:proofErr w:type="spellEnd"/>
            <w:r w:rsidRPr="00205339">
              <w:t xml:space="preserve">  - automatyczne połączenie karty z serwisem producenta sprzętu, automatyczne przesyłanie alertów, zgłoszeń serwisowych i zdalne monitorowanie</w:t>
            </w:r>
          </w:p>
          <w:p w:rsidR="00527D71" w:rsidRPr="00205339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205339">
              <w:t>wbudowany mechanizm logowania zdarzeń serwera i karty zarządzającej w tym włączanie/wyłączanie serwera, restart, zmiany w konfiguracji, logowanie użytkowników</w:t>
            </w:r>
          </w:p>
          <w:p w:rsidR="00527D71" w:rsidRPr="00205339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205339">
              <w:t xml:space="preserve">przesyłanie alertów poprzez e-mail oraz przekierowanie SNMP (SNMP </w:t>
            </w:r>
            <w:proofErr w:type="spellStart"/>
            <w:r w:rsidRPr="00205339">
              <w:t>passthrough</w:t>
            </w:r>
            <w:proofErr w:type="spellEnd"/>
            <w:r w:rsidRPr="00205339">
              <w:t>)</w:t>
            </w:r>
          </w:p>
          <w:p w:rsidR="00527D71" w:rsidRPr="00205339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205339">
              <w:t>obsługa zdalnego serwera logowania (</w:t>
            </w:r>
            <w:proofErr w:type="spellStart"/>
            <w:r w:rsidRPr="00205339">
              <w:t>remote</w:t>
            </w:r>
            <w:proofErr w:type="spellEnd"/>
            <w:r w:rsidRPr="00205339">
              <w:t xml:space="preserve"> </w:t>
            </w:r>
            <w:proofErr w:type="spellStart"/>
            <w:r w:rsidRPr="00205339">
              <w:t>syslog</w:t>
            </w:r>
            <w:proofErr w:type="spellEnd"/>
            <w:r w:rsidRPr="00205339">
              <w:t>)</w:t>
            </w:r>
          </w:p>
          <w:p w:rsidR="00527D71" w:rsidRPr="00205339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205339">
              <w:t xml:space="preserve">wirtualna zdalna konsola, tekstowa i graficzna, z dostępem do myszy i klawiatury i możliwością podłączenia wirtualnych napędów FDD, CD/DVD i USB i </w:t>
            </w:r>
            <w:proofErr w:type="spellStart"/>
            <w:r w:rsidRPr="00205339">
              <w:t>i</w:t>
            </w:r>
            <w:proofErr w:type="spellEnd"/>
            <w:r w:rsidRPr="00205339">
              <w:t xml:space="preserve"> wirtualnych folderów 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205339">
              <w:t xml:space="preserve">mechanizm przechwytywania, nagrywania i odtwarzania sekwencji video dla ostatniej awarii  i ostatniego startu serwera a także </w:t>
            </w:r>
            <w:r w:rsidRPr="001B4BFA">
              <w:t>nagrywanie na żądanie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 xml:space="preserve">funkcja zdalnej konsoli szeregowej - </w:t>
            </w:r>
            <w:proofErr w:type="spellStart"/>
            <w:r w:rsidRPr="001B4BFA">
              <w:t>Textcons</w:t>
            </w:r>
            <w:proofErr w:type="spellEnd"/>
            <w:r w:rsidRPr="001B4BFA">
              <w:t xml:space="preserve"> przez SSH (wirtualny port szeregowy) z funkcją nagrywania i odtwarzania sekwencji zdarzeń i aktywności 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monitorowanie zasilania oraz zużycia energii przez serwer w czasie rzeczywistym z możliwością graficznej prezentacji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konfiguracja maksymalnego poziomu pobieranej mocy przez serwer (</w:t>
            </w:r>
            <w:proofErr w:type="spellStart"/>
            <w:r w:rsidRPr="001B4BFA">
              <w:t>capping</w:t>
            </w:r>
            <w:proofErr w:type="spellEnd"/>
            <w:r w:rsidRPr="001B4BFA">
              <w:t xml:space="preserve">) 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zdalna aktualizacja oprogramowania (</w:t>
            </w:r>
            <w:proofErr w:type="spellStart"/>
            <w:r w:rsidRPr="001B4BFA">
              <w:t>firmware</w:t>
            </w:r>
            <w:proofErr w:type="spellEnd"/>
            <w:r w:rsidRPr="001B4BFA">
              <w:t>)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zarządzanie grupami serwerów, w tym: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>tworzenie i konfiguracja grup serwerów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>sterowanie zasilaniem (</w:t>
            </w:r>
            <w:proofErr w:type="spellStart"/>
            <w:r w:rsidRPr="001B4BFA">
              <w:t>wł</w:t>
            </w:r>
            <w:proofErr w:type="spellEnd"/>
            <w:r w:rsidRPr="001B4BFA">
              <w:t xml:space="preserve">/wył) 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>ograniczenie poboru mocy dla grupy (</w:t>
            </w:r>
            <w:proofErr w:type="spellStart"/>
            <w:r w:rsidRPr="001B4BFA">
              <w:t>power</w:t>
            </w:r>
            <w:proofErr w:type="spellEnd"/>
            <w:r w:rsidRPr="001B4BFA">
              <w:t xml:space="preserve"> </w:t>
            </w:r>
            <w:proofErr w:type="spellStart"/>
            <w:r w:rsidRPr="001B4BFA">
              <w:t>capping</w:t>
            </w:r>
            <w:proofErr w:type="spellEnd"/>
            <w:r w:rsidRPr="001B4BFA">
              <w:t>)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>aktualizacja oprogramowania (</w:t>
            </w:r>
            <w:proofErr w:type="spellStart"/>
            <w:r w:rsidRPr="001B4BFA">
              <w:t>firmware</w:t>
            </w:r>
            <w:proofErr w:type="spellEnd"/>
            <w:r w:rsidRPr="001B4BFA">
              <w:t>)</w:t>
            </w:r>
          </w:p>
          <w:p w:rsidR="00527D71" w:rsidRPr="001B4BFA" w:rsidRDefault="00527D71" w:rsidP="00527D71">
            <w:pPr>
              <w:pStyle w:val="Akapitzlist"/>
              <w:numPr>
                <w:ilvl w:val="1"/>
                <w:numId w:val="1"/>
              </w:numPr>
              <w:spacing w:after="0" w:line="276" w:lineRule="auto"/>
            </w:pPr>
            <w:r w:rsidRPr="001B4BFA">
              <w:t>wspólne wirtualne media dla grupy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możliwość równoczesnej obsługi przez 6 administratorów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autentykacja dwuskładnikowa (</w:t>
            </w:r>
            <w:proofErr w:type="spellStart"/>
            <w:r w:rsidRPr="001B4BFA">
              <w:t>Kerberos</w:t>
            </w:r>
            <w:proofErr w:type="spellEnd"/>
            <w:r w:rsidRPr="001B4BFA">
              <w:t>)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wsparcie dla Microsoft Active Directory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>obsługa SSL i SSH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proofErr w:type="spellStart"/>
            <w:r w:rsidRPr="001B4BFA">
              <w:t>enkrypcja</w:t>
            </w:r>
            <w:proofErr w:type="spellEnd"/>
            <w:r w:rsidRPr="001B4BFA">
              <w:t xml:space="preserve"> AES/3DES oraz RC4 dla zdalnej konsoli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 xml:space="preserve">wsparcie dla IPv4 oraz iPv6, obsługa SNMP v3 oraz </w:t>
            </w:r>
            <w:proofErr w:type="spellStart"/>
            <w:r w:rsidRPr="001B4BFA">
              <w:t>RESTful</w:t>
            </w:r>
            <w:proofErr w:type="spellEnd"/>
            <w:r w:rsidRPr="001B4BFA">
              <w:t xml:space="preserve"> API</w:t>
            </w:r>
          </w:p>
          <w:p w:rsidR="00527D71" w:rsidRPr="001B4BFA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 xml:space="preserve">wsparcie dla </w:t>
            </w:r>
            <w:proofErr w:type="spellStart"/>
            <w:r w:rsidRPr="001B4BFA">
              <w:t>Integrated</w:t>
            </w:r>
            <w:proofErr w:type="spellEnd"/>
            <w:r w:rsidRPr="001B4BFA">
              <w:t xml:space="preserve"> Remote </w:t>
            </w:r>
            <w:proofErr w:type="spellStart"/>
            <w:r w:rsidRPr="001B4BFA">
              <w:t>Console</w:t>
            </w:r>
            <w:proofErr w:type="spellEnd"/>
            <w:r w:rsidRPr="001B4BFA">
              <w:t xml:space="preserve"> for Windows </w:t>
            </w:r>
            <w:proofErr w:type="spellStart"/>
            <w:r w:rsidRPr="001B4BFA">
              <w:t>clients</w:t>
            </w:r>
            <w:proofErr w:type="spellEnd"/>
          </w:p>
          <w:p w:rsidR="00527D71" w:rsidRDefault="00527D71" w:rsidP="00527D71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 w:rsidRPr="001B4BFA">
              <w:t xml:space="preserve">możliwość </w:t>
            </w:r>
            <w:proofErr w:type="spellStart"/>
            <w:r w:rsidRPr="001B4BFA">
              <w:t>autokonfiguracji</w:t>
            </w:r>
            <w:proofErr w:type="spellEnd"/>
            <w:r w:rsidRPr="001B4BFA">
              <w:t xml:space="preserve"> sieci karty zarządzającej (DNS</w:t>
            </w:r>
            <w:r w:rsidRPr="00205339">
              <w:t>/DHCP)</w:t>
            </w:r>
          </w:p>
          <w:p w:rsidR="003C1B26" w:rsidRDefault="003C1B26" w:rsidP="003C1B26">
            <w:pPr>
              <w:spacing w:after="0" w:line="276" w:lineRule="auto"/>
            </w:pPr>
          </w:p>
          <w:p w:rsidR="003C1B26" w:rsidRPr="00205339" w:rsidRDefault="003C1B26" w:rsidP="003C1B26">
            <w:pPr>
              <w:spacing w:after="0" w:line="276" w:lineRule="auto"/>
            </w:pP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lastRenderedPageBreak/>
              <w:t xml:space="preserve">Wsparcie dla systemów operacyjnych i systemów </w:t>
            </w:r>
            <w:proofErr w:type="spellStart"/>
            <w:r w:rsidRPr="00205339">
              <w:t>wirtualizacyjnych</w:t>
            </w:r>
            <w:proofErr w:type="spellEnd"/>
          </w:p>
        </w:tc>
        <w:tc>
          <w:tcPr>
            <w:tcW w:w="7110" w:type="dxa"/>
            <w:vAlign w:val="center"/>
          </w:tcPr>
          <w:p w:rsidR="00527D71" w:rsidRPr="001B4BFA" w:rsidRDefault="00527D71" w:rsidP="00BB478A">
            <w:r w:rsidRPr="001B4BFA">
              <w:t>Serwer jest dostarczany bez Systemu operacyjnego</w:t>
            </w:r>
          </w:p>
          <w:p w:rsidR="00527D71" w:rsidRPr="001B4BFA" w:rsidRDefault="00527D71" w:rsidP="00BB478A">
            <w:r w:rsidRPr="001B4BFA">
              <w:t>Zapewnia wsparcie dla:</w:t>
            </w:r>
          </w:p>
          <w:p w:rsidR="00527D71" w:rsidRPr="00205339" w:rsidRDefault="00527D71" w:rsidP="00BB478A">
            <w:pPr>
              <w:rPr>
                <w:lang w:val="en-US"/>
              </w:rPr>
            </w:pPr>
            <w:r w:rsidRPr="00205339">
              <w:rPr>
                <w:lang w:val="en-US"/>
              </w:rPr>
              <w:t>Microsoft Windows Server 2016, 2019, 2022</w:t>
            </w:r>
          </w:p>
          <w:p w:rsidR="00527D71" w:rsidRPr="00205339" w:rsidRDefault="00527D71" w:rsidP="00BB478A">
            <w:pPr>
              <w:rPr>
                <w:lang w:val="en-US"/>
              </w:rPr>
            </w:pPr>
            <w:r w:rsidRPr="00205339">
              <w:rPr>
                <w:lang w:val="en-US"/>
              </w:rPr>
              <w:t>Ubuntu 20.04 LTS</w:t>
            </w:r>
          </w:p>
          <w:p w:rsidR="00527D71" w:rsidRPr="00205339" w:rsidRDefault="00527D71" w:rsidP="00BB478A">
            <w:pPr>
              <w:rPr>
                <w:lang w:val="en-US"/>
              </w:rPr>
            </w:pPr>
            <w:r w:rsidRPr="00205339">
              <w:rPr>
                <w:lang w:val="en-US"/>
              </w:rPr>
              <w:t xml:space="preserve">Red Hat Enterprise Linux (RHEL) 7.9 </w:t>
            </w:r>
            <w:proofErr w:type="spellStart"/>
            <w:r w:rsidRPr="00205339">
              <w:rPr>
                <w:lang w:val="en-US"/>
              </w:rPr>
              <w:t>oraz</w:t>
            </w:r>
            <w:proofErr w:type="spellEnd"/>
            <w:r w:rsidRPr="00205339">
              <w:rPr>
                <w:lang w:val="en-US"/>
              </w:rPr>
              <w:t xml:space="preserve"> 8.2</w:t>
            </w:r>
          </w:p>
          <w:p w:rsidR="00527D71" w:rsidRPr="00205339" w:rsidRDefault="00527D71" w:rsidP="00BB478A">
            <w:pPr>
              <w:rPr>
                <w:lang w:val="en-US"/>
              </w:rPr>
            </w:pPr>
            <w:r w:rsidRPr="00205339">
              <w:rPr>
                <w:lang w:val="en-US"/>
              </w:rPr>
              <w:t xml:space="preserve">SUSE Linux Enterprise Server (SLES) 12 SP5 </w:t>
            </w:r>
            <w:proofErr w:type="spellStart"/>
            <w:r w:rsidRPr="00205339">
              <w:rPr>
                <w:lang w:val="en-US"/>
              </w:rPr>
              <w:t>oraz</w:t>
            </w:r>
            <w:proofErr w:type="spellEnd"/>
            <w:r w:rsidRPr="00205339">
              <w:rPr>
                <w:lang w:val="en-US"/>
              </w:rPr>
              <w:t xml:space="preserve"> 15 SP2</w:t>
            </w:r>
          </w:p>
          <w:p w:rsidR="00527D71" w:rsidRPr="00205339" w:rsidRDefault="00527D71" w:rsidP="00BB478A">
            <w:proofErr w:type="spellStart"/>
            <w:r w:rsidRPr="00205339">
              <w:t>VMware</w:t>
            </w:r>
            <w:proofErr w:type="spellEnd"/>
            <w:r w:rsidRPr="00205339">
              <w:t xml:space="preserve"> </w:t>
            </w:r>
            <w:proofErr w:type="spellStart"/>
            <w:r w:rsidRPr="00205339">
              <w:t>ESXi</w:t>
            </w:r>
            <w:proofErr w:type="spellEnd"/>
            <w:r w:rsidRPr="00205339">
              <w:t xml:space="preserve"> 6.7 U3, 7.0 U2/U3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Wsparcie techniczne</w:t>
            </w:r>
          </w:p>
        </w:tc>
        <w:tc>
          <w:tcPr>
            <w:tcW w:w="7110" w:type="dxa"/>
            <w:vAlign w:val="center"/>
          </w:tcPr>
          <w:p w:rsidR="008D31B8" w:rsidRDefault="00C25072" w:rsidP="00C25072">
            <w:r>
              <w:t>Minimum 5-letnia gwarancja producenta na części, robociznę</w:t>
            </w:r>
            <w:r w:rsidR="008D31B8">
              <w:t>.</w:t>
            </w:r>
          </w:p>
          <w:p w:rsidR="008D31B8" w:rsidRDefault="008D31B8" w:rsidP="008D31B8">
            <w:pPr>
              <w:pStyle w:val="Pa12"/>
              <w:spacing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  <w:r w:rsidRPr="00EE0070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2-godzinny czas reakcji w godzinach od 9:00 do 17:00 (standardowe dni robocze)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. </w:t>
            </w:r>
          </w:p>
          <w:p w:rsidR="008D31B8" w:rsidRPr="00EE0070" w:rsidRDefault="008D31B8" w:rsidP="008D31B8">
            <w:pPr>
              <w:pStyle w:val="Pa12"/>
              <w:spacing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  <w:r w:rsidRPr="00EE0070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Przybycie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 xml:space="preserve">inżyniera </w:t>
            </w:r>
            <w:r w:rsidRPr="00EE0070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na miejsce w następnym dniu roboczym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.</w:t>
            </w:r>
          </w:p>
          <w:p w:rsidR="00527D71" w:rsidRDefault="008D31B8" w:rsidP="008D31B8">
            <w:pPr>
              <w:rPr>
                <w:rFonts w:cstheme="minorHAnsi"/>
              </w:rPr>
            </w:pPr>
            <w:r w:rsidRPr="00EE0070">
              <w:rPr>
                <w:rFonts w:cstheme="minorHAnsi"/>
              </w:rPr>
              <w:t>Wsparcie techniczne realizowane jest przez organizację serwisową producenta oferowanego serwera. Obsługa prowadzona w języku polskim.</w:t>
            </w:r>
          </w:p>
          <w:p w:rsidR="008D31B8" w:rsidRPr="00205339" w:rsidRDefault="008D31B8" w:rsidP="008D31B8">
            <w:r>
              <w:t>Uszkodzone dyski pozostają własnością Zamawiającego.</w:t>
            </w:r>
          </w:p>
        </w:tc>
      </w:tr>
      <w:tr w:rsidR="00527D71" w:rsidRPr="00205339" w:rsidTr="00BB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:rsidR="00527D71" w:rsidRPr="00205339" w:rsidRDefault="00527D71" w:rsidP="00BB478A">
            <w:pPr>
              <w:autoSpaceDE w:val="0"/>
              <w:autoSpaceDN w:val="0"/>
              <w:adjustRightInd w:val="0"/>
            </w:pPr>
            <w:r w:rsidRPr="00205339">
              <w:t>Inne</w:t>
            </w:r>
          </w:p>
        </w:tc>
        <w:tc>
          <w:tcPr>
            <w:tcW w:w="7110" w:type="dxa"/>
            <w:vAlign w:val="center"/>
          </w:tcPr>
          <w:p w:rsidR="00527D71" w:rsidRPr="00205339" w:rsidRDefault="00527D71" w:rsidP="00BB478A">
            <w:r w:rsidRPr="00205339"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527D71" w:rsidRPr="00205339" w:rsidRDefault="00527D71" w:rsidP="00BB478A">
            <w:r w:rsidRPr="00205339">
              <w:t>Wymagane są dokumenty poświadczające, że sprzęt jest produkowany zgodnie z normami ISO 9001 oraz ISO 14001.</w:t>
            </w:r>
          </w:p>
          <w:p w:rsidR="00527D71" w:rsidRPr="00205339" w:rsidRDefault="00527D71" w:rsidP="00BB478A">
            <w:r w:rsidRPr="00205339">
              <w:t>Deklaracja zgodności CE.</w:t>
            </w:r>
          </w:p>
        </w:tc>
      </w:tr>
    </w:tbl>
    <w:p w:rsidR="00527D71" w:rsidRPr="00E763AD" w:rsidRDefault="00527D71" w:rsidP="00527D71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527D71" w:rsidRPr="009A4F2C" w:rsidRDefault="009A4F2C" w:rsidP="00527D71">
      <w:pPr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9A4F2C">
        <w:rPr>
          <w:rFonts w:ascii="Calibri" w:eastAsia="Times New Roman" w:hAnsi="Calibri" w:cs="Calibri"/>
          <w:b/>
          <w:lang w:eastAsia="pl-PL"/>
        </w:rPr>
        <w:t>Informacja:</w:t>
      </w:r>
    </w:p>
    <w:p w:rsidR="00527D71" w:rsidRDefault="00527D71" w:rsidP="009A4F2C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F74C6">
        <w:rPr>
          <w:rFonts w:eastAsia="Times New Roman" w:cstheme="minorHAnsi"/>
          <w:lang w:eastAsia="pl-PL"/>
        </w:rPr>
        <w:t xml:space="preserve">Wszystkie ewentualne nazwy własne i marki handlowe urządzeń i elementów zawarte w opisie przedmiotu zamówienia, zostały użyte w celu sprecyzowania oczekiwań jakościowych </w:t>
      </w:r>
      <w:r w:rsidR="009A4F2C">
        <w:rPr>
          <w:rFonts w:eastAsia="Times New Roman" w:cstheme="minorHAnsi"/>
          <w:lang w:eastAsia="pl-PL"/>
        </w:rPr>
        <w:br/>
      </w:r>
      <w:r w:rsidRPr="007F74C6">
        <w:rPr>
          <w:rFonts w:eastAsia="Times New Roman" w:cstheme="minorHAnsi"/>
          <w:lang w:eastAsia="pl-PL"/>
        </w:rPr>
        <w:t xml:space="preserve">i technologicznych Zamawiającego. </w:t>
      </w:r>
    </w:p>
    <w:p w:rsidR="00527D71" w:rsidRDefault="00527D71" w:rsidP="009A4F2C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7F74C6">
        <w:rPr>
          <w:rFonts w:eastAsia="Times New Roman" w:cstheme="minorHAnsi"/>
          <w:lang w:eastAsia="pl-PL"/>
        </w:rPr>
        <w:t xml:space="preserve">amieszczone w specyfikacji nazwy </w:t>
      </w:r>
      <w:r>
        <w:rPr>
          <w:rFonts w:eastAsia="Times New Roman" w:cstheme="minorHAnsi"/>
          <w:lang w:eastAsia="pl-PL"/>
        </w:rPr>
        <w:t xml:space="preserve">technologicznych lub </w:t>
      </w:r>
      <w:r w:rsidRPr="007F74C6">
        <w:rPr>
          <w:rFonts w:eastAsia="Times New Roman" w:cstheme="minorHAnsi"/>
          <w:lang w:eastAsia="pl-PL"/>
        </w:rPr>
        <w:t xml:space="preserve">producentów </w:t>
      </w:r>
      <w:r>
        <w:rPr>
          <w:rFonts w:eastAsia="Times New Roman" w:cstheme="minorHAnsi"/>
          <w:lang w:eastAsia="pl-PL"/>
        </w:rPr>
        <w:t xml:space="preserve">kluczowych komponentów </w:t>
      </w:r>
      <w:r w:rsidRPr="007F74C6">
        <w:rPr>
          <w:rFonts w:eastAsia="Times New Roman" w:cstheme="minorHAnsi"/>
          <w:lang w:eastAsia="pl-PL"/>
        </w:rPr>
        <w:t>użyto jedynie w celu przykładowym</w:t>
      </w:r>
      <w:r>
        <w:rPr>
          <w:rFonts w:eastAsia="Times New Roman" w:cstheme="minorHAnsi"/>
          <w:lang w:eastAsia="pl-PL"/>
        </w:rPr>
        <w:t xml:space="preserve">. </w:t>
      </w:r>
    </w:p>
    <w:p w:rsidR="00527D71" w:rsidRPr="00900142" w:rsidRDefault="00527D71" w:rsidP="003C1B26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F74C6">
        <w:rPr>
          <w:rFonts w:eastAsia="Times New Roman" w:cstheme="minorHAnsi"/>
          <w:lang w:eastAsia="pl-PL"/>
        </w:rPr>
        <w:t>Zamawiający informuje, że dopuszcza składanie ofert, w których poszczególne urządzenia bądź materiały wymienione w opisie przedmiotu zamówienia mogą być zastąpione urządzeniami bądź materiałami/elementami równoważnymi. Poprzez pojęcie materiałów/elementów i urządzeń równoważnych należy rozumieć materiały zapewniające uzyskanie parametrów technicznych nie gorszych od założonych w opisie przedmiotu zamówienia</w:t>
      </w:r>
      <w:r>
        <w:rPr>
          <w:rFonts w:eastAsia="Times New Roman" w:cstheme="minorHAnsi"/>
          <w:lang w:eastAsia="pl-PL"/>
        </w:rPr>
        <w:t>. Z</w:t>
      </w:r>
      <w:r w:rsidRPr="007F74C6">
        <w:rPr>
          <w:rFonts w:eastAsia="Times New Roman" w:cstheme="minorHAnsi"/>
          <w:lang w:eastAsia="pl-PL"/>
        </w:rPr>
        <w:t xml:space="preserve">astosowanie rozwiązań równoważnych </w:t>
      </w:r>
      <w:r w:rsidRPr="007F74C6">
        <w:rPr>
          <w:rFonts w:eastAsia="Times New Roman" w:cstheme="minorHAnsi"/>
          <w:lang w:eastAsia="pl-PL"/>
        </w:rPr>
        <w:lastRenderedPageBreak/>
        <w:t>nie może prowadzić do pogorszenia właściwości przedmiotu zamówienia w stosunku do przewidzianych w niniejszym zaproszeniu, ani do zmiany ceny</w:t>
      </w:r>
      <w:r>
        <w:rPr>
          <w:rFonts w:eastAsia="Times New Roman" w:cstheme="minorHAnsi"/>
          <w:lang w:eastAsia="pl-PL"/>
        </w:rPr>
        <w:t xml:space="preserve">. </w:t>
      </w:r>
    </w:p>
    <w:p w:rsidR="006C4E69" w:rsidRPr="006C4E69" w:rsidRDefault="006C4E69" w:rsidP="006C4E69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Book Antiqua" w:hAnsi="Book Antiqua"/>
          <w:b/>
        </w:rPr>
      </w:pPr>
      <w:r w:rsidRPr="006C4E69">
        <w:rPr>
          <w:rFonts w:ascii="Book Antiqua" w:hAnsi="Book Antiqua"/>
          <w:b/>
        </w:rPr>
        <w:t xml:space="preserve">Dostawa </w:t>
      </w:r>
      <w:r w:rsidR="00820911">
        <w:rPr>
          <w:rFonts w:ascii="Book Antiqua" w:hAnsi="Book Antiqua"/>
          <w:b/>
        </w:rPr>
        <w:t>licencji</w:t>
      </w:r>
      <w:r>
        <w:rPr>
          <w:rFonts w:ascii="Book Antiqua" w:hAnsi="Book Antiqua"/>
          <w:b/>
        </w:rPr>
        <w:t xml:space="preserve"> – 2 sztuki</w:t>
      </w:r>
    </w:p>
    <w:p w:rsidR="00EF3A19" w:rsidRDefault="00EF3A19" w:rsidP="006C4E69"/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Licencja Microsoft Windows Server 2022 16-core Datacenter en/</w:t>
      </w:r>
      <w:proofErr w:type="spellStart"/>
      <w:r w:rsidRPr="004C4B0A">
        <w:rPr>
          <w:rFonts w:asciiTheme="minorHAnsi" w:hAnsiTheme="minorHAnsi" w:cstheme="minorHAnsi"/>
          <w:sz w:val="22"/>
          <w:szCs w:val="22"/>
        </w:rPr>
        <w:t>cs</w:t>
      </w:r>
      <w:proofErr w:type="spellEnd"/>
      <w:r w:rsidRPr="004C4B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C4B0A">
        <w:rPr>
          <w:rFonts w:asciiTheme="minorHAnsi" w:hAnsiTheme="minorHAnsi" w:cstheme="minorHAnsi"/>
          <w:sz w:val="22"/>
          <w:szCs w:val="22"/>
        </w:rPr>
        <w:t>pl</w:t>
      </w:r>
      <w:proofErr w:type="spellEnd"/>
      <w:r w:rsidRPr="004C4B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C4B0A">
        <w:rPr>
          <w:rFonts w:asciiTheme="minorHAnsi" w:hAnsiTheme="minorHAnsi" w:cstheme="minorHAnsi"/>
          <w:sz w:val="22"/>
          <w:szCs w:val="22"/>
        </w:rPr>
        <w:t>ru</w:t>
      </w:r>
      <w:proofErr w:type="spellEnd"/>
      <w:r w:rsidRPr="004C4B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C4B0A">
        <w:rPr>
          <w:rFonts w:asciiTheme="minorHAnsi" w:hAnsiTheme="minorHAnsi" w:cstheme="minorHAnsi"/>
          <w:sz w:val="22"/>
          <w:szCs w:val="22"/>
        </w:rPr>
        <w:t>sv</w:t>
      </w:r>
      <w:proofErr w:type="spellEnd"/>
      <w:r w:rsidRPr="004C4B0A">
        <w:rPr>
          <w:rFonts w:asciiTheme="minorHAnsi" w:hAnsiTheme="minorHAnsi" w:cstheme="minorHAnsi"/>
          <w:sz w:val="22"/>
          <w:szCs w:val="22"/>
        </w:rPr>
        <w:t xml:space="preserve"> lub równoważny spełniający następujące warunki: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1. musi w pełni współpracować ze środowiskiem Active Directory MS Windows Server przy poziomie funkcjonalności domeny: 2012, 2016, 2019, 2022.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2. licencja musi: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• być nieograniczona w czasie,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• pozwalać na użytkowanie komercyjne,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• pozwalać na instalację nieograniczoną ilość razy,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3. musi mieć możliwość skonfigurowania przez administratora regularnego i automatycznego pobierania i instalowania aktualizacji i poprawek do systemu operacyjnego.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4. darmowe aktualizacje w ramach wersji systemu operacyjnego przez Internet (niezbędne aktualizacje, poprawki, biuletyny bezpieczeństwa muszą być dostarczane bez dodatkowych opłat),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5. na stronie WWW producenta serwera powinny być dostępne aktualne wersje kompletu sterowników do urządzeń i składników stanowiących wyposażenie dostarczanego urządzenia dla dostarczonego systemu operacyjnego,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6. musi mieć możliwość tworzenia wielu kont użytkowników o różnych poziomach uprawnień, zabezpieczony hasłem dostęp do systemu, konta i profile użytkowników zarządzane zdalnie; praca systemu w trybie ochrony kont użytkowników,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7. musi być wyposażony w graficzny interfejs użytkownika,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zdalna pomoc i współdzielenie aplikacji – możliwość zdalnego przejęcia sesji zalogowanego użytkownika,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8. zintegrowane oprogramowanie dla tworzenia kopii zapasowych (Backup), automatyczne wykonywanie kopii plików z możliwością automatycznego przywrócenia wersji wcześniejszej; możliwość przywracania plików systemowych,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9. zintegrowany z systemem moduł wyszukiwania informacji (plików różnego typu) dostępny z kilku poziomów: poziom menu, poziom otwartego okna systemu operacyjnego,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10. musi być w pełni kompatybilny z oferowanym sprzętem</w:t>
      </w:r>
      <w:r w:rsidR="00481927" w:rsidRPr="004C4B0A">
        <w:rPr>
          <w:rFonts w:asciiTheme="minorHAnsi" w:hAnsiTheme="minorHAnsi" w:cstheme="minorHAnsi"/>
          <w:sz w:val="22"/>
          <w:szCs w:val="22"/>
        </w:rPr>
        <w:t xml:space="preserve"> serwerowym (serwer dwuprocesorowy, 16 rdzeni na procesor)</w:t>
      </w:r>
      <w:r w:rsidRPr="004C4B0A">
        <w:rPr>
          <w:rFonts w:asciiTheme="minorHAnsi" w:hAnsiTheme="minorHAnsi" w:cstheme="minorHAnsi"/>
          <w:sz w:val="22"/>
          <w:szCs w:val="22"/>
        </w:rPr>
        <w:t>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11. nie może ograniczać możliwości instalacji w przyszłości nowego powszechnie dostępnego sprzętu (sterowniki) oraz oprogramowania, w tym zgodności z oprogramowaniem użytkowanym i zakupionym przez Zamawiającego,</w:t>
      </w:r>
    </w:p>
    <w:p w:rsidR="00820911" w:rsidRPr="004C4B0A" w:rsidRDefault="00820911" w:rsidP="0082091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4B0A">
        <w:rPr>
          <w:rFonts w:asciiTheme="minorHAnsi" w:hAnsiTheme="minorHAnsi" w:cstheme="minorHAnsi"/>
          <w:sz w:val="22"/>
          <w:szCs w:val="22"/>
        </w:rPr>
        <w:t>12. oferowany system musi zapewnić nieograniczoną liczbę instancji systemów operacyjnych (OSE) i kontenerów Hyper-V w obrębie serwera fizycznego.</w:t>
      </w:r>
    </w:p>
    <w:p w:rsidR="0099180F" w:rsidRDefault="0099180F" w:rsidP="00820911">
      <w:pPr>
        <w:pStyle w:val="Default"/>
        <w:rPr>
          <w:rFonts w:ascii="Tahoma" w:hAnsi="Tahoma" w:cs="Tahoma"/>
          <w:sz w:val="16"/>
          <w:szCs w:val="16"/>
        </w:rPr>
      </w:pPr>
    </w:p>
    <w:p w:rsidR="0099180F" w:rsidRDefault="0099180F" w:rsidP="00820911">
      <w:pPr>
        <w:pStyle w:val="Default"/>
        <w:rPr>
          <w:rFonts w:ascii="Tahoma" w:hAnsi="Tahoma" w:cs="Tahoma"/>
          <w:sz w:val="16"/>
          <w:szCs w:val="16"/>
        </w:rPr>
      </w:pPr>
    </w:p>
    <w:p w:rsidR="0099180F" w:rsidRDefault="0099180F" w:rsidP="0099180F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Book Antiqua" w:hAnsi="Book Antiqua"/>
          <w:b/>
        </w:rPr>
      </w:pPr>
      <w:r w:rsidRPr="0099180F">
        <w:rPr>
          <w:rFonts w:ascii="Book Antiqua" w:hAnsi="Book Antiqua"/>
          <w:b/>
        </w:rPr>
        <w:t xml:space="preserve">Dostawa punktu dostępowego </w:t>
      </w:r>
      <w:proofErr w:type="spellStart"/>
      <w:r w:rsidRPr="0099180F">
        <w:rPr>
          <w:rFonts w:ascii="Book Antiqua" w:hAnsi="Book Antiqua"/>
          <w:b/>
        </w:rPr>
        <w:t>Wi-fi</w:t>
      </w:r>
      <w:proofErr w:type="spellEnd"/>
      <w:r w:rsidRPr="0099180F">
        <w:rPr>
          <w:rFonts w:ascii="Book Antiqua" w:hAnsi="Book Antiqua"/>
          <w:b/>
        </w:rPr>
        <w:t xml:space="preserve"> – 3 sztuki</w:t>
      </w:r>
    </w:p>
    <w:p w:rsidR="0099180F" w:rsidRDefault="0099180F" w:rsidP="0099180F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4111"/>
      </w:tblGrid>
      <w:tr w:rsidR="003C1B26" w:rsidRPr="003C1B26" w:rsidTr="003C1B26">
        <w:trPr>
          <w:trHeight w:val="383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b/>
                <w:sz w:val="18"/>
                <w:szCs w:val="18"/>
              </w:rPr>
              <w:t>Poz.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b/>
                <w:sz w:val="18"/>
                <w:szCs w:val="18"/>
              </w:rPr>
              <w:t>Nazwa parametru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b/>
                <w:sz w:val="18"/>
                <w:szCs w:val="18"/>
              </w:rPr>
              <w:t>Wymagane parametry</w:t>
            </w:r>
          </w:p>
        </w:tc>
      </w:tr>
      <w:tr w:rsidR="003C1B26" w:rsidRPr="003C1B26" w:rsidTr="003C1B2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Min. 1 x 10/100/1000 Ethernet Port</w:t>
            </w:r>
          </w:p>
        </w:tc>
      </w:tr>
      <w:tr w:rsidR="003C1B26" w:rsidRPr="003C1B26" w:rsidTr="003C1B2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Rodzaj zasilania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802.3af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</w:p>
        </w:tc>
      </w:tr>
      <w:tr w:rsidR="003C1B26" w:rsidRPr="003C1B26" w:rsidTr="003C1B26">
        <w:trPr>
          <w:trHeight w:hRule="exact" w:val="851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Moc nadawania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W częstotliwości 2.4 GHz 23dBm</w:t>
            </w:r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W częstotliwości 5GHz 26dBm</w:t>
            </w:r>
          </w:p>
        </w:tc>
      </w:tr>
      <w:tr w:rsidR="003C1B26" w:rsidRPr="003C1B26" w:rsidTr="003C1B26">
        <w:trPr>
          <w:trHeight w:hRule="exact" w:val="851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W częstotliwości 2.4 GHz min. 300Mbps</w:t>
            </w:r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W częstotliwości 5GHz min. 1733Mbps</w:t>
            </w:r>
          </w:p>
        </w:tc>
      </w:tr>
      <w:tr w:rsidR="003C1B26" w:rsidRPr="003C1B26" w:rsidTr="003C1B2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Obsługiwane standardy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Min. 802.11 a/b/g/n/r/k/v/ac/ac-wave2</w:t>
            </w:r>
          </w:p>
        </w:tc>
      </w:tr>
      <w:tr w:rsidR="003C1B26" w:rsidRPr="003C1B26" w:rsidTr="003C1B2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Zabezpieczenie sieci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Min. WEP, WPA-PSK, WPA-Enterprise (WPA/WPA2, TKIP/AES), 802.11w/PMF</w:t>
            </w:r>
          </w:p>
        </w:tc>
      </w:tr>
      <w:tr w:rsidR="003C1B26" w:rsidRPr="003C1B26" w:rsidTr="003C1B2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Montaż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Do ściany lub sufitu (uchwyt w komplecie)</w:t>
            </w:r>
          </w:p>
        </w:tc>
      </w:tr>
      <w:tr w:rsidR="003C1B26" w:rsidRPr="003C1B26" w:rsidTr="003C1B2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CE, FCC, IC lub równoważne</w:t>
            </w:r>
          </w:p>
        </w:tc>
      </w:tr>
      <w:tr w:rsidR="003C1B26" w:rsidRPr="003C1B26" w:rsidTr="004C4C4D">
        <w:trPr>
          <w:trHeight w:hRule="exact" w:val="2754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Dodatkowe parametry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- Obsługa VLAN 802.1Q</w:t>
            </w:r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Guest</w:t>
            </w:r>
            <w:proofErr w:type="spellEnd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Traffic</w:t>
            </w:r>
            <w:proofErr w:type="spellEnd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Isolation</w:t>
            </w:r>
            <w:proofErr w:type="spellEnd"/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Beamforming</w:t>
            </w:r>
            <w:proofErr w:type="spellEnd"/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- Oszczędzanie energii</w:t>
            </w:r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- BSSID – min. 8 na radio</w:t>
            </w:r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- wspierający technologię 4x4 MU-MIMO</w:t>
            </w:r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- przycisk fizyczny reset</w:t>
            </w:r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- adapter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 w zestawie</w:t>
            </w:r>
          </w:p>
        </w:tc>
      </w:tr>
      <w:tr w:rsidR="003C1B26" w:rsidRPr="003C1B26" w:rsidTr="004C4C4D">
        <w:trPr>
          <w:trHeight w:hRule="exact" w:val="1560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Zintegrowane anteny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Dla częstotliwości 2.4 GHz  Single-Port, Single-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Polarity</w:t>
            </w:r>
            <w:proofErr w:type="spellEnd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Antennas</w:t>
            </w:r>
            <w:proofErr w:type="spellEnd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, 2.8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dBi</w:t>
            </w:r>
            <w:proofErr w:type="spellEnd"/>
          </w:p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Dla częstotliwości 5GHz  Single-Port, Dual-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Polarity</w:t>
            </w:r>
            <w:proofErr w:type="spellEnd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Antennas</w:t>
            </w:r>
            <w:proofErr w:type="spellEnd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 xml:space="preserve">, 3 </w:t>
            </w:r>
            <w:proofErr w:type="spellStart"/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dBi</w:t>
            </w:r>
            <w:proofErr w:type="spellEnd"/>
          </w:p>
        </w:tc>
      </w:tr>
      <w:tr w:rsidR="003C1B26" w:rsidRPr="003C1B26" w:rsidTr="004C4C4D">
        <w:trPr>
          <w:trHeight w:hRule="exact" w:val="1128"/>
          <w:jc w:val="center"/>
        </w:trPr>
        <w:tc>
          <w:tcPr>
            <w:tcW w:w="568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3C1B26" w:rsidRPr="003C1B26" w:rsidRDefault="003C1B26" w:rsidP="0015199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B26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4111" w:type="dxa"/>
            <w:vAlign w:val="center"/>
          </w:tcPr>
          <w:p w:rsidR="003C1B26" w:rsidRPr="003C1B26" w:rsidRDefault="003C1B26" w:rsidP="0015199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C1B26">
              <w:rPr>
                <w:rFonts w:asciiTheme="minorHAnsi" w:eastAsia="Calibri" w:hAnsiTheme="minorHAnsi" w:cstheme="minorHAnsi"/>
                <w:sz w:val="18"/>
                <w:szCs w:val="18"/>
              </w:rPr>
              <w:t>Warunki gwarancji: Minimum roczna gwarancja producenta.</w:t>
            </w:r>
          </w:p>
        </w:tc>
      </w:tr>
    </w:tbl>
    <w:p w:rsidR="0099180F" w:rsidRDefault="0099180F" w:rsidP="0099180F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99180F" w:rsidRDefault="0099180F" w:rsidP="00820911">
      <w:pPr>
        <w:pStyle w:val="Default"/>
        <w:rPr>
          <w:rFonts w:ascii="Tahoma" w:hAnsi="Tahoma" w:cs="Tahoma"/>
          <w:sz w:val="16"/>
          <w:szCs w:val="16"/>
        </w:rPr>
      </w:pPr>
    </w:p>
    <w:p w:rsidR="006B18AD" w:rsidRDefault="006B18AD" w:rsidP="00820911">
      <w:pPr>
        <w:pStyle w:val="Default"/>
        <w:rPr>
          <w:rFonts w:ascii="Tahoma" w:hAnsi="Tahoma" w:cs="Tahoma"/>
          <w:sz w:val="16"/>
          <w:szCs w:val="16"/>
        </w:rPr>
      </w:pPr>
    </w:p>
    <w:p w:rsidR="006B18AD" w:rsidRDefault="006B18AD" w:rsidP="00820911">
      <w:pPr>
        <w:pStyle w:val="Default"/>
        <w:rPr>
          <w:rFonts w:ascii="Tahoma" w:hAnsi="Tahoma" w:cs="Tahoma"/>
          <w:sz w:val="16"/>
          <w:szCs w:val="16"/>
        </w:rPr>
      </w:pPr>
    </w:p>
    <w:p w:rsidR="006B18AD" w:rsidRPr="00820911" w:rsidRDefault="006B18AD" w:rsidP="00820911">
      <w:pPr>
        <w:pStyle w:val="Default"/>
        <w:rPr>
          <w:rFonts w:ascii="Tahoma" w:hAnsi="Tahoma" w:cs="Tahoma"/>
          <w:sz w:val="16"/>
          <w:szCs w:val="16"/>
        </w:rPr>
      </w:pPr>
    </w:p>
    <w:sectPr w:rsidR="006B18AD" w:rsidRPr="00820911" w:rsidSect="00976C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50" w:rsidRDefault="00FA5F50" w:rsidP="00527D71">
      <w:pPr>
        <w:spacing w:after="0" w:line="240" w:lineRule="auto"/>
      </w:pPr>
      <w:r>
        <w:separator/>
      </w:r>
    </w:p>
  </w:endnote>
  <w:endnote w:type="continuationSeparator" w:id="0">
    <w:p w:rsidR="00FA5F50" w:rsidRDefault="00FA5F50" w:rsidP="0052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etricHPE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08" w:rsidRPr="008B2D08" w:rsidRDefault="008B2D08" w:rsidP="008B2D08">
    <w:pPr>
      <w:pStyle w:val="Stopka"/>
      <w:rPr>
        <w:rFonts w:ascii="Calibri Light" w:hAnsi="Calibri Light" w:cs="Calibri Light"/>
        <w:color w:val="006666"/>
        <w:sz w:val="18"/>
        <w:szCs w:val="18"/>
        <w:lang w:eastAsia="pl-PL"/>
      </w:rPr>
    </w:pPr>
    <w:r w:rsidRPr="008B2D08">
      <w:rPr>
        <w:rFonts w:ascii="Calibri Light" w:hAnsi="Calibri Light" w:cs="Calibri Light"/>
        <w:color w:val="006666"/>
        <w:sz w:val="18"/>
        <w:szCs w:val="18"/>
        <w:lang w:eastAsia="pl-PL"/>
      </w:rPr>
      <w:t xml:space="preserve">Zamówienie publiczne, do którego odnosi się niniejszy opis, jest elementem Projektu RPSW.07.01.00-26-0009/17 </w:t>
    </w:r>
    <w:r w:rsidR="009A4F2C">
      <w:rPr>
        <w:rFonts w:ascii="Calibri Light" w:hAnsi="Calibri Light" w:cs="Calibri Light"/>
        <w:color w:val="006666"/>
        <w:sz w:val="18"/>
        <w:szCs w:val="18"/>
        <w:lang w:eastAsia="pl-PL"/>
      </w:rPr>
      <w:br/>
    </w:r>
    <w:r w:rsidRPr="008B2D08">
      <w:rPr>
        <w:rFonts w:ascii="Calibri Light" w:hAnsi="Calibri Light" w:cs="Calibri Light"/>
        <w:color w:val="006666"/>
        <w:sz w:val="18"/>
        <w:szCs w:val="18"/>
        <w:lang w:eastAsia="pl-PL"/>
      </w:rPr>
      <w:t>„e-GEODEZJA - cyfrowy zasób geodezyjny powiatów Buskiego, Jędrzejowskiego, Kieleckiego i Pińczowskiego” realizowanego (finansowanego) w ramach:</w:t>
    </w:r>
  </w:p>
  <w:p w:rsidR="008B2D08" w:rsidRPr="008B2D08" w:rsidRDefault="009A4F2C" w:rsidP="009A4F2C">
    <w:pPr>
      <w:pStyle w:val="Stopka"/>
      <w:rPr>
        <w:rFonts w:ascii="Calibri Light" w:hAnsi="Calibri Light" w:cs="Calibri Light"/>
        <w:color w:val="006666"/>
        <w:sz w:val="18"/>
        <w:szCs w:val="18"/>
        <w:lang w:eastAsia="pl-PL"/>
      </w:rPr>
    </w:pPr>
    <w:r>
      <w:rPr>
        <w:rFonts w:ascii="Calibri Light" w:hAnsi="Calibri Light" w:cs="Calibri Light"/>
        <w:color w:val="006666"/>
        <w:sz w:val="18"/>
        <w:szCs w:val="18"/>
        <w:lang w:eastAsia="pl-PL"/>
      </w:rPr>
      <w:t xml:space="preserve">- </w:t>
    </w:r>
    <w:r w:rsidR="008B2D08" w:rsidRPr="008B2D08">
      <w:rPr>
        <w:rFonts w:ascii="Calibri Light" w:hAnsi="Calibri Light" w:cs="Calibri Light"/>
        <w:color w:val="006666"/>
        <w:sz w:val="18"/>
        <w:szCs w:val="18"/>
        <w:lang w:eastAsia="pl-PL"/>
      </w:rPr>
      <w:t>Regionalnego Programu Operacyjnego Województwa Świętokrzyskiego na lata 2014-2020;</w:t>
    </w:r>
  </w:p>
  <w:p w:rsidR="00875E41" w:rsidRDefault="009A4F2C" w:rsidP="009A4F2C">
    <w:pPr>
      <w:pStyle w:val="Stopka"/>
    </w:pPr>
    <w:r>
      <w:rPr>
        <w:rFonts w:ascii="Calibri Light" w:hAnsi="Calibri Light" w:cs="Calibri Light"/>
        <w:color w:val="006666"/>
        <w:sz w:val="18"/>
        <w:szCs w:val="18"/>
        <w:lang w:eastAsia="pl-PL"/>
      </w:rPr>
      <w:t xml:space="preserve">- </w:t>
    </w:r>
    <w:r w:rsidR="008B2D08" w:rsidRPr="008B2D08">
      <w:rPr>
        <w:rFonts w:ascii="Calibri Light" w:hAnsi="Calibri Light" w:cs="Calibri Light"/>
        <w:color w:val="006666"/>
        <w:sz w:val="18"/>
        <w:szCs w:val="18"/>
        <w:lang w:eastAsia="pl-PL"/>
      </w:rPr>
      <w:t>ze środków stanowiących wkład własny z budżetów powiatów.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50" w:rsidRDefault="00FA5F50" w:rsidP="00527D71">
      <w:pPr>
        <w:spacing w:after="0" w:line="240" w:lineRule="auto"/>
      </w:pPr>
      <w:r>
        <w:separator/>
      </w:r>
    </w:p>
  </w:footnote>
  <w:footnote w:type="continuationSeparator" w:id="0">
    <w:p w:rsidR="00FA5F50" w:rsidRDefault="00FA5F50" w:rsidP="0052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41" w:rsidRDefault="008B2D08" w:rsidP="00875E41">
    <w:pPr>
      <w:pStyle w:val="Tekstpodstawowy"/>
      <w:tabs>
        <w:tab w:val="left" w:pos="2865"/>
        <w:tab w:val="right" w:pos="14742"/>
      </w:tabs>
      <w:ind w:right="-142"/>
      <w:jc w:val="center"/>
      <w:rPr>
        <w:rFonts w:eastAsia="Times New Roman"/>
        <w:noProof/>
        <w:lang w:eastAsia="pl-PL"/>
      </w:rPr>
    </w:pPr>
    <w:r w:rsidRPr="008B2D08">
      <w:rPr>
        <w:rFonts w:eastAsia="Times New Roman"/>
        <w:noProof/>
        <w:lang w:eastAsia="pl-PL"/>
      </w:rPr>
      <w:drawing>
        <wp:inline distT="0" distB="0" distL="0" distR="0">
          <wp:extent cx="5760720" cy="549369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5E41" w:rsidRPr="00856B1A" w:rsidRDefault="00875E41" w:rsidP="00875E41">
    <w:pPr>
      <w:pStyle w:val="Tekstpodstawowy"/>
      <w:spacing w:after="0"/>
      <w:rPr>
        <w:sz w:val="10"/>
        <w:szCs w:val="10"/>
      </w:rPr>
    </w:pPr>
  </w:p>
  <w:p w:rsidR="00875E41" w:rsidRDefault="00875E41" w:rsidP="00875E41">
    <w:pPr>
      <w:pStyle w:val="Nagwek"/>
      <w:rPr>
        <w:rFonts w:ascii="Cambria" w:hAnsi="Cambria" w:cs="Cambria"/>
        <w:b/>
        <w:iCs/>
        <w:sz w:val="20"/>
        <w:szCs w:val="20"/>
      </w:rPr>
    </w:pPr>
  </w:p>
  <w:p w:rsidR="00875E41" w:rsidRDefault="00875E41" w:rsidP="00875E41">
    <w:pPr>
      <w:pStyle w:val="Nagwek"/>
      <w:rPr>
        <w:rFonts w:ascii="Cambria" w:hAnsi="Cambria"/>
        <w:sz w:val="20"/>
        <w:szCs w:val="20"/>
        <w:shd w:val="clear" w:color="auto" w:fill="FFFFFF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>
      <w:rPr>
        <w:rFonts w:ascii="Cambria" w:hAnsi="Cambria"/>
        <w:b/>
        <w:sz w:val="20"/>
        <w:szCs w:val="20"/>
        <w:shd w:val="clear" w:color="auto" w:fill="FFFFFF"/>
      </w:rPr>
      <w:t>ZP.272</w:t>
    </w:r>
    <w:r w:rsidR="00CD6B1F">
      <w:rPr>
        <w:rFonts w:ascii="Cambria" w:hAnsi="Cambria"/>
        <w:b/>
        <w:sz w:val="20"/>
        <w:szCs w:val="20"/>
        <w:shd w:val="clear" w:color="auto" w:fill="FFFFFF"/>
      </w:rPr>
      <w:t>.5.</w:t>
    </w:r>
    <w:r>
      <w:rPr>
        <w:rFonts w:ascii="Cambria" w:hAnsi="Cambria"/>
        <w:b/>
        <w:sz w:val="20"/>
        <w:szCs w:val="20"/>
        <w:shd w:val="clear" w:color="auto" w:fill="FFFFFF"/>
      </w:rPr>
      <w:t>2022</w:t>
    </w:r>
  </w:p>
  <w:p w:rsidR="00875E41" w:rsidRDefault="00875E41" w:rsidP="00875E41">
    <w:pPr>
      <w:pStyle w:val="Nagwek"/>
    </w:pPr>
  </w:p>
  <w:p w:rsidR="00F45CCA" w:rsidRDefault="00170EAA" w:rsidP="00F45C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6A5A"/>
    <w:multiLevelType w:val="hybridMultilevel"/>
    <w:tmpl w:val="6FEC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DFE"/>
    <w:multiLevelType w:val="hybridMultilevel"/>
    <w:tmpl w:val="BF04A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2488"/>
    <w:multiLevelType w:val="hybridMultilevel"/>
    <w:tmpl w:val="19FE9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4347"/>
    <w:multiLevelType w:val="hybridMultilevel"/>
    <w:tmpl w:val="62663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71"/>
    <w:rsid w:val="000171DE"/>
    <w:rsid w:val="000302EA"/>
    <w:rsid w:val="000B5B9D"/>
    <w:rsid w:val="000E5A09"/>
    <w:rsid w:val="001271E5"/>
    <w:rsid w:val="00132262"/>
    <w:rsid w:val="00170EAA"/>
    <w:rsid w:val="001832BC"/>
    <w:rsid w:val="001D27AF"/>
    <w:rsid w:val="001F1582"/>
    <w:rsid w:val="00205C39"/>
    <w:rsid w:val="00254BFE"/>
    <w:rsid w:val="002D1C9D"/>
    <w:rsid w:val="00303032"/>
    <w:rsid w:val="00306234"/>
    <w:rsid w:val="003544A3"/>
    <w:rsid w:val="00376B4E"/>
    <w:rsid w:val="003C1B26"/>
    <w:rsid w:val="00406353"/>
    <w:rsid w:val="00414A93"/>
    <w:rsid w:val="00436586"/>
    <w:rsid w:val="00481927"/>
    <w:rsid w:val="004C4B0A"/>
    <w:rsid w:val="004C4C4D"/>
    <w:rsid w:val="00527D71"/>
    <w:rsid w:val="00584DAD"/>
    <w:rsid w:val="00595E16"/>
    <w:rsid w:val="005C03E5"/>
    <w:rsid w:val="005D53EF"/>
    <w:rsid w:val="005F053A"/>
    <w:rsid w:val="006021B3"/>
    <w:rsid w:val="00620BC8"/>
    <w:rsid w:val="0063368A"/>
    <w:rsid w:val="00641F33"/>
    <w:rsid w:val="006A2673"/>
    <w:rsid w:val="006B18AD"/>
    <w:rsid w:val="006C4E69"/>
    <w:rsid w:val="006E63BD"/>
    <w:rsid w:val="006E7237"/>
    <w:rsid w:val="007310A5"/>
    <w:rsid w:val="007400DE"/>
    <w:rsid w:val="007E1F99"/>
    <w:rsid w:val="00803C5D"/>
    <w:rsid w:val="00820911"/>
    <w:rsid w:val="00822704"/>
    <w:rsid w:val="00875E41"/>
    <w:rsid w:val="008B2D08"/>
    <w:rsid w:val="008B3102"/>
    <w:rsid w:val="008C0DEB"/>
    <w:rsid w:val="008D31B8"/>
    <w:rsid w:val="00902D4B"/>
    <w:rsid w:val="009064A9"/>
    <w:rsid w:val="009217DA"/>
    <w:rsid w:val="00976C73"/>
    <w:rsid w:val="0097791C"/>
    <w:rsid w:val="009865FF"/>
    <w:rsid w:val="00990B34"/>
    <w:rsid w:val="0099180F"/>
    <w:rsid w:val="00993ED1"/>
    <w:rsid w:val="009A18A9"/>
    <w:rsid w:val="009A35A3"/>
    <w:rsid w:val="009A4F2C"/>
    <w:rsid w:val="009A6F46"/>
    <w:rsid w:val="009B65A4"/>
    <w:rsid w:val="009E6340"/>
    <w:rsid w:val="009E65E3"/>
    <w:rsid w:val="00A00E40"/>
    <w:rsid w:val="00A06781"/>
    <w:rsid w:val="00A11AC3"/>
    <w:rsid w:val="00A23998"/>
    <w:rsid w:val="00A524A3"/>
    <w:rsid w:val="00A542CB"/>
    <w:rsid w:val="00AD488B"/>
    <w:rsid w:val="00B01BC4"/>
    <w:rsid w:val="00B14880"/>
    <w:rsid w:val="00B36829"/>
    <w:rsid w:val="00B40370"/>
    <w:rsid w:val="00B51B93"/>
    <w:rsid w:val="00B56D29"/>
    <w:rsid w:val="00B70099"/>
    <w:rsid w:val="00B851AA"/>
    <w:rsid w:val="00C25072"/>
    <w:rsid w:val="00C54D1E"/>
    <w:rsid w:val="00CA3D2F"/>
    <w:rsid w:val="00CD6B1F"/>
    <w:rsid w:val="00DE7D69"/>
    <w:rsid w:val="00E162BC"/>
    <w:rsid w:val="00E5341F"/>
    <w:rsid w:val="00EA6F46"/>
    <w:rsid w:val="00EC5ED3"/>
    <w:rsid w:val="00EF3A19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CC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71"/>
  </w:style>
  <w:style w:type="paragraph" w:styleId="Stopka">
    <w:name w:val="footer"/>
    <w:basedOn w:val="Normalny"/>
    <w:link w:val="StopkaZnak"/>
    <w:uiPriority w:val="99"/>
    <w:unhideWhenUsed/>
    <w:rsid w:val="0052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71"/>
  </w:style>
  <w:style w:type="paragraph" w:styleId="Akapitzlist">
    <w:name w:val="List Paragraph"/>
    <w:aliases w:val="sw tekst,L1,Bullet List,FooterText,numbered,List Paragraph1,Paragraphe de liste1,lp1,Akapit z listą5,Kolorowa lista — akcent 11,Bulleted list,Odstavec,Podsis rysunku,Akapit z listą1,Numerowanie,Akapit z listą BS"/>
    <w:basedOn w:val="Normalny"/>
    <w:link w:val="AkapitzlistZnak"/>
    <w:uiPriority w:val="34"/>
    <w:qFormat/>
    <w:rsid w:val="00527D71"/>
    <w:pPr>
      <w:ind w:left="720"/>
      <w:contextualSpacing/>
    </w:pPr>
  </w:style>
  <w:style w:type="character" w:styleId="Hipercze">
    <w:name w:val="Hyperlink"/>
    <w:basedOn w:val="Domylnaczcionkaakapitu"/>
    <w:rsid w:val="00527D71"/>
    <w:rPr>
      <w:color w:val="0000FF"/>
      <w:u w:val="single"/>
    </w:rPr>
  </w:style>
  <w:style w:type="character" w:customStyle="1" w:styleId="AkapitzlistZnak">
    <w:name w:val="Akapit z listą Znak"/>
    <w:aliases w:val="sw tekst Znak,L1 Znak,Bullet List Znak,FooterText Znak,numbered Znak,List Paragraph1 Znak,Paragraphe de liste1 Znak,lp1 Znak,Akapit z listą5 Znak,Kolorowa lista — akcent 11 Znak,Bulleted list Znak,Odstavec Znak,Podsis rysunku Znak"/>
    <w:link w:val="Akapitzlist"/>
    <w:uiPriority w:val="34"/>
    <w:qFormat/>
    <w:locked/>
    <w:rsid w:val="009E6340"/>
  </w:style>
  <w:style w:type="paragraph" w:customStyle="1" w:styleId="Pa12">
    <w:name w:val="Pa12"/>
    <w:basedOn w:val="Normalny"/>
    <w:next w:val="Normalny"/>
    <w:uiPriority w:val="99"/>
    <w:rsid w:val="008D31B8"/>
    <w:pPr>
      <w:autoSpaceDE w:val="0"/>
      <w:autoSpaceDN w:val="0"/>
      <w:adjustRightInd w:val="0"/>
      <w:spacing w:after="0" w:line="151" w:lineRule="atLeast"/>
    </w:pPr>
    <w:rPr>
      <w:rFonts w:ascii="MetricHPE" w:hAnsi="MetricHPE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75E4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5E4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9A6F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C21F-32C7-4837-9660-1433693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2022-09-28T05:07:00Z</dcterms:created>
  <dcterms:modified xsi:type="dcterms:W3CDTF">2022-09-28T10:32:00Z</dcterms:modified>
</cp:coreProperties>
</file>